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41" w:rsidRDefault="00FA2141" w:rsidP="00ED5315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ED5315" w:rsidRPr="001F7071" w:rsidRDefault="00ED5315" w:rsidP="00ED5315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1F7071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6AC44" wp14:editId="2BBB92D5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74C4" w:rsidRPr="003C5141" w:rsidRDefault="004974C4" w:rsidP="00ED531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4974C4" w:rsidRPr="003C5141" w:rsidRDefault="004974C4" w:rsidP="00ED531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F7071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55FCBEF5" wp14:editId="5C36A514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15" w:rsidRPr="001F7071" w:rsidRDefault="00ED5315" w:rsidP="00ED5315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ED5315" w:rsidRPr="001F7071" w:rsidRDefault="00ED5315" w:rsidP="00ED531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1F7071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ED5315" w:rsidRPr="001F7071" w:rsidRDefault="00ED5315" w:rsidP="00ED5315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1F7071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ED5315" w:rsidRPr="001F7071" w:rsidRDefault="00ED5315" w:rsidP="00ED5315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ED5315" w:rsidRPr="001F7071" w:rsidRDefault="00ED5315" w:rsidP="00ED531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1F7071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ED5315" w:rsidRPr="001F7071" w:rsidRDefault="00ED5315" w:rsidP="00ED5315">
      <w:pPr>
        <w:rPr>
          <w:rFonts w:ascii="PT Astra Serif" w:eastAsiaTheme="minorHAnsi" w:hAnsi="PT Astra Serif" w:cstheme="minorBidi"/>
          <w:sz w:val="24"/>
          <w:szCs w:val="26"/>
          <w:lang w:eastAsia="en-US"/>
        </w:rPr>
      </w:pPr>
    </w:p>
    <w:p w:rsidR="00ED5315" w:rsidRDefault="00ED5315" w:rsidP="00ED5315">
      <w:pPr>
        <w:rPr>
          <w:rFonts w:ascii="PT Astra Serif" w:eastAsiaTheme="minorHAnsi" w:hAnsi="PT Astra Serif" w:cstheme="minorBidi"/>
          <w:sz w:val="24"/>
          <w:szCs w:val="28"/>
          <w:lang w:eastAsia="en-US"/>
        </w:rPr>
      </w:pPr>
    </w:p>
    <w:p w:rsidR="00ED5315" w:rsidRPr="00ED5315" w:rsidRDefault="00ED5315" w:rsidP="00ED5315">
      <w:pPr>
        <w:rPr>
          <w:rFonts w:ascii="PT Astra Serif" w:eastAsiaTheme="minorHAnsi" w:hAnsi="PT Astra Serif" w:cstheme="minorBidi"/>
          <w:sz w:val="24"/>
          <w:szCs w:val="28"/>
          <w:lang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ED5315" w:rsidRPr="001F7071" w:rsidTr="00E11189">
        <w:trPr>
          <w:trHeight w:val="227"/>
        </w:trPr>
        <w:tc>
          <w:tcPr>
            <w:tcW w:w="2563" w:type="pct"/>
          </w:tcPr>
          <w:p w:rsidR="00ED5315" w:rsidRPr="001F7071" w:rsidRDefault="00FA2141" w:rsidP="00E11189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от 17.04.2024</w:t>
            </w:r>
          </w:p>
        </w:tc>
        <w:tc>
          <w:tcPr>
            <w:tcW w:w="2437" w:type="pct"/>
          </w:tcPr>
          <w:p w:rsidR="00ED5315" w:rsidRPr="001F7071" w:rsidRDefault="00FA2141" w:rsidP="00E11189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№ 642-п</w:t>
            </w:r>
          </w:p>
        </w:tc>
      </w:tr>
    </w:tbl>
    <w:p w:rsidR="00ED5315" w:rsidRDefault="00ED5315" w:rsidP="00ED5315">
      <w:pPr>
        <w:contextualSpacing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ED5315" w:rsidRPr="00ED5315" w:rsidRDefault="00ED5315" w:rsidP="00ED5315">
      <w:pPr>
        <w:contextualSpacing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ED5315" w:rsidRPr="001F7071" w:rsidRDefault="00ED5315" w:rsidP="00ED5315">
      <w:pPr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6E15A5" w:rsidRDefault="006E15A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ED53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внесении изменений в постановление</w:t>
      </w:r>
    </w:p>
    <w:p w:rsidR="006E15A5" w:rsidRDefault="006E15A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ED5315" w:rsidRDefault="006E15A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29.03.2024 № 521-п «Об </w:t>
      </w:r>
      <w:r w:rsidR="00ED5315">
        <w:rPr>
          <w:rFonts w:ascii="PT Astra Serif" w:hAnsi="PT Astra Serif"/>
          <w:sz w:val="28"/>
          <w:szCs w:val="28"/>
        </w:rPr>
        <w:t>утверждении</w:t>
      </w:r>
      <w:r w:rsidR="002D30D9">
        <w:rPr>
          <w:rFonts w:ascii="PT Astra Serif" w:hAnsi="PT Astra Serif"/>
          <w:sz w:val="28"/>
          <w:szCs w:val="28"/>
        </w:rPr>
        <w:t xml:space="preserve"> проекта</w:t>
      </w:r>
    </w:p>
    <w:p w:rsidR="00ED5315" w:rsidRDefault="00ED531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внесения изменений в проект планировки </w:t>
      </w:r>
    </w:p>
    <w:p w:rsidR="00ED5315" w:rsidRDefault="00ED531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проект межевания территории</w:t>
      </w:r>
    </w:p>
    <w:p w:rsidR="00ED5315" w:rsidRDefault="00ED531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 микрорайона города Югорска</w:t>
      </w:r>
    </w:p>
    <w:p w:rsidR="00ED5315" w:rsidRDefault="00ED531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границах улиц Энтузиастов – Мира –</w:t>
      </w:r>
    </w:p>
    <w:p w:rsidR="00ED5315" w:rsidRDefault="00ED531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Монтажников </w:t>
      </w:r>
      <w:r w:rsidR="006E15A5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Десантников</w:t>
      </w:r>
      <w:r w:rsidR="006E15A5">
        <w:rPr>
          <w:rFonts w:ascii="PT Astra Serif" w:hAnsi="PT Astra Serif"/>
          <w:sz w:val="28"/>
          <w:szCs w:val="28"/>
        </w:rPr>
        <w:t>»</w:t>
      </w:r>
    </w:p>
    <w:p w:rsidR="00ED5315" w:rsidRDefault="00ED531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D5315" w:rsidRPr="001F7071" w:rsidRDefault="00ED5315" w:rsidP="00C12B5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E15A5" w:rsidRDefault="00323DE8" w:rsidP="00C12B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Руководствуясь стать</w:t>
      </w:r>
      <w:r w:rsidR="00566042">
        <w:rPr>
          <w:rFonts w:ascii="PT Astra Serif" w:hAnsi="PT Astra Serif"/>
          <w:sz w:val="28"/>
          <w:szCs w:val="28"/>
        </w:rPr>
        <w:t>ей</w:t>
      </w:r>
      <w:r>
        <w:rPr>
          <w:rFonts w:ascii="PT Astra Serif" w:hAnsi="PT Astra Serif"/>
          <w:sz w:val="28"/>
          <w:szCs w:val="28"/>
        </w:rPr>
        <w:t xml:space="preserve"> 43</w:t>
      </w:r>
      <w:r w:rsidR="006E15A5" w:rsidRPr="006E15A5">
        <w:rPr>
          <w:rFonts w:ascii="PT Astra Serif" w:hAnsi="PT Astra Serif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PT Astra Serif" w:hAnsi="PT Astra Serif"/>
          <w:sz w:val="28"/>
          <w:szCs w:val="28"/>
        </w:rPr>
        <w:t>,</w:t>
      </w:r>
      <w:r w:rsidR="006E15A5" w:rsidRPr="006E15A5">
        <w:rPr>
          <w:rFonts w:ascii="PT Astra Serif" w:hAnsi="PT Astra Serif"/>
          <w:sz w:val="28"/>
          <w:szCs w:val="28"/>
        </w:rPr>
        <w:t xml:space="preserve"> Генеральным планом города Югорска, утвержденным решением Думы города Югорска от 07.10.2014 № 65:</w:t>
      </w:r>
    </w:p>
    <w:p w:rsidR="00323DE8" w:rsidRPr="00323DE8" w:rsidRDefault="006E15A5" w:rsidP="00C12B50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E15A5">
        <w:rPr>
          <w:rFonts w:ascii="PT Astra Serif" w:hAnsi="PT Astra Serif"/>
          <w:sz w:val="28"/>
          <w:szCs w:val="28"/>
        </w:rPr>
        <w:t>1. Внести в постановление администрации города Югорска от 29.03.2024 № 521-п  «Об утверждении проекта внесения изменений в проект планировки и проект межевания территории 15 микрорайона города Югорска в границах улиц Энтузиастов – Мира – Монтажников – Д</w:t>
      </w:r>
      <w:r w:rsidR="00323DE8">
        <w:rPr>
          <w:rFonts w:ascii="PT Astra Serif" w:hAnsi="PT Astra Serif"/>
          <w:sz w:val="28"/>
          <w:szCs w:val="28"/>
        </w:rPr>
        <w:t xml:space="preserve">есантников»  </w:t>
      </w:r>
      <w:r w:rsidR="00323DE8" w:rsidRPr="00E76987">
        <w:rPr>
          <w:rFonts w:ascii="PT Astra Serif" w:hAnsi="PT Astra Serif"/>
          <w:bCs/>
          <w:sz w:val="28"/>
          <w:szCs w:val="28"/>
          <w:lang w:eastAsia="ru-RU"/>
        </w:rPr>
        <w:t>изменени</w:t>
      </w:r>
      <w:r w:rsidR="00323DE8">
        <w:rPr>
          <w:rFonts w:ascii="PT Astra Serif" w:hAnsi="PT Astra Serif"/>
          <w:bCs/>
          <w:sz w:val="28"/>
          <w:szCs w:val="28"/>
          <w:lang w:eastAsia="ru-RU"/>
        </w:rPr>
        <w:t>я</w:t>
      </w:r>
      <w:r w:rsidR="00766B17">
        <w:rPr>
          <w:rFonts w:ascii="PT Astra Serif" w:hAnsi="PT Astra Serif"/>
          <w:bCs/>
          <w:sz w:val="28"/>
          <w:szCs w:val="28"/>
          <w:lang w:eastAsia="ru-RU"/>
        </w:rPr>
        <w:t>,</w:t>
      </w:r>
      <w:r w:rsidR="00323DE8" w:rsidRPr="00E76987">
        <w:rPr>
          <w:rFonts w:ascii="PT Astra Serif" w:hAnsi="PT Astra Serif"/>
          <w:bCs/>
          <w:sz w:val="28"/>
          <w:szCs w:val="28"/>
          <w:lang w:eastAsia="ru-RU"/>
        </w:rPr>
        <w:t xml:space="preserve"> изложив приложение </w:t>
      </w:r>
      <w:r w:rsidR="00323DE8">
        <w:rPr>
          <w:rFonts w:ascii="PT Astra Serif" w:hAnsi="PT Astra Serif"/>
          <w:bCs/>
          <w:sz w:val="28"/>
          <w:szCs w:val="28"/>
          <w:lang w:eastAsia="ru-RU"/>
        </w:rPr>
        <w:t xml:space="preserve">3 и приложение 4 </w:t>
      </w:r>
      <w:r w:rsidR="00323DE8" w:rsidRPr="00E76987">
        <w:rPr>
          <w:rFonts w:ascii="PT Astra Serif" w:hAnsi="PT Astra Serif"/>
          <w:bCs/>
          <w:sz w:val="28"/>
          <w:szCs w:val="28"/>
          <w:lang w:eastAsia="ru-RU"/>
        </w:rPr>
        <w:t>в новой редакции (приложение</w:t>
      </w:r>
      <w:r w:rsidR="00323DE8">
        <w:rPr>
          <w:rFonts w:ascii="PT Astra Serif" w:hAnsi="PT Astra Serif"/>
          <w:bCs/>
          <w:sz w:val="28"/>
          <w:szCs w:val="28"/>
          <w:lang w:eastAsia="ru-RU"/>
        </w:rPr>
        <w:t xml:space="preserve"> 1, 2</w:t>
      </w:r>
      <w:r w:rsidR="00323DE8" w:rsidRPr="00E76987">
        <w:rPr>
          <w:rFonts w:ascii="PT Astra Serif" w:hAnsi="PT Astra Serif"/>
          <w:bCs/>
          <w:sz w:val="28"/>
          <w:szCs w:val="28"/>
          <w:lang w:eastAsia="ru-RU"/>
        </w:rPr>
        <w:t>).</w:t>
      </w:r>
    </w:p>
    <w:p w:rsidR="00ED5315" w:rsidRDefault="00ED5315" w:rsidP="00C12B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D5315" w:rsidRDefault="00ED5315" w:rsidP="00C12B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D5315" w:rsidRDefault="00ED5315" w:rsidP="00C12B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– директора Департамента муниципальной собственности                 и градостроительства администрации города Югорска Ю.В. Котелкину. </w:t>
      </w:r>
    </w:p>
    <w:p w:rsidR="002D30D9" w:rsidRDefault="002D30D9" w:rsidP="00C12B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66B17" w:rsidRDefault="00766B17" w:rsidP="00766B1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6B17" w:rsidRPr="00865C55" w:rsidRDefault="00766B17" w:rsidP="00766B17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66B17" w:rsidRPr="003B1ED9" w:rsidRDefault="00766B17" w:rsidP="00766B17">
      <w:pPr>
        <w:rPr>
          <w:rFonts w:ascii="PT Astra Serif" w:hAnsi="PT Astra Serif"/>
          <w:sz w:val="28"/>
          <w:szCs w:val="26"/>
        </w:rPr>
      </w:pPr>
    </w:p>
    <w:tbl>
      <w:tblPr>
        <w:tblStyle w:val="a4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766B17" w:rsidRPr="00B36297" w:rsidTr="00F124C3">
        <w:trPr>
          <w:trHeight w:val="1610"/>
        </w:trPr>
        <w:tc>
          <w:tcPr>
            <w:tcW w:w="3176" w:type="dxa"/>
          </w:tcPr>
          <w:p w:rsidR="00766B17" w:rsidRPr="00BB578A" w:rsidRDefault="00766B17" w:rsidP="00F124C3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766B17" w:rsidRPr="00B36297" w:rsidRDefault="00766B17" w:rsidP="00F124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766B17" w:rsidRPr="00BB578A" w:rsidRDefault="00766B17" w:rsidP="00F124C3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66B17" w:rsidRDefault="00766B17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D5315" w:rsidRDefault="00ED5315" w:rsidP="00C12B5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ED5315" w:rsidRDefault="00ED5315" w:rsidP="00C12B5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ED5315" w:rsidRDefault="00ED5315" w:rsidP="00C12B5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ED5315" w:rsidRDefault="00FA2141" w:rsidP="00C12B5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17.04.2024 № 642-п</w:t>
      </w:r>
    </w:p>
    <w:p w:rsidR="00323DE8" w:rsidRDefault="00323DE8" w:rsidP="00C12B5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323DE8" w:rsidRDefault="00323DE8" w:rsidP="00C12B5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Приложение 3</w:t>
      </w:r>
    </w:p>
    <w:p w:rsidR="00323DE8" w:rsidRDefault="00323DE8" w:rsidP="00C12B5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323DE8" w:rsidRDefault="00323DE8" w:rsidP="00C12B50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323DE8" w:rsidRDefault="00323DE8" w:rsidP="00C12B5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29.03.2024 № 521-п</w:t>
      </w:r>
    </w:p>
    <w:p w:rsidR="009E192C" w:rsidRDefault="009E192C" w:rsidP="00C12B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285F" w:rsidRDefault="009E192C" w:rsidP="00C12B5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E192C">
        <w:rPr>
          <w:rFonts w:ascii="PT Astra Serif" w:hAnsi="PT Astra Serif"/>
          <w:b/>
          <w:sz w:val="28"/>
          <w:szCs w:val="28"/>
        </w:rPr>
        <w:t>Проект межевания территории</w:t>
      </w:r>
      <w:bookmarkStart w:id="0" w:name="_Toc525814029"/>
      <w:bookmarkStart w:id="1" w:name="_Toc14449033"/>
      <w:bookmarkStart w:id="2" w:name="_Toc153149155"/>
    </w:p>
    <w:p w:rsidR="00C12B50" w:rsidRDefault="00C12B50" w:rsidP="00C12B5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bookmarkEnd w:id="0"/>
    <w:bookmarkEnd w:id="1"/>
    <w:bookmarkEnd w:id="2"/>
    <w:p w:rsidR="007C223B" w:rsidRPr="00406580" w:rsidRDefault="007C223B" w:rsidP="00C12B50">
      <w:pPr>
        <w:pStyle w:val="ae"/>
        <w:numPr>
          <w:ilvl w:val="0"/>
          <w:numId w:val="6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06580">
        <w:rPr>
          <w:rFonts w:ascii="PT Astra Serif" w:hAnsi="PT Astra Serif"/>
          <w:sz w:val="28"/>
          <w:szCs w:val="28"/>
        </w:rPr>
        <w:t>Характеристика территории проектирования</w:t>
      </w:r>
      <w:r w:rsidR="004C4207">
        <w:rPr>
          <w:rFonts w:ascii="PT Astra Serif" w:hAnsi="PT Astra Serif"/>
          <w:sz w:val="28"/>
          <w:szCs w:val="28"/>
        </w:rPr>
        <w:t>.</w:t>
      </w:r>
    </w:p>
    <w:p w:rsidR="007C223B" w:rsidRPr="00406580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>Площадь проектируемой территории проекта внесения изменений в проект межевания территории 15 микрорайона города Югорска в границах улиц Энтузиастов - Мира - Монтажников - Десантников Ханты-Мансийского автономного округа - Югры, составляет 5,2 га.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napToGrid w:val="0"/>
          <w:szCs w:val="28"/>
        </w:rPr>
        <w:t>При разработке проекта использованы следующие материалы: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>
        <w:rPr>
          <w:rFonts w:ascii="PT Astra Serif" w:hAnsi="PT Astra Serif"/>
          <w:snapToGrid w:val="0"/>
          <w:szCs w:val="28"/>
        </w:rPr>
        <w:t>- Топографическая съемка в масштабе 1:500;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>
        <w:rPr>
          <w:rFonts w:ascii="PT Astra Serif" w:hAnsi="PT Astra Serif"/>
          <w:snapToGrid w:val="0"/>
          <w:szCs w:val="28"/>
        </w:rPr>
        <w:t>- Генеральный план города Югорска, утвержденный решением Думы               города Югорска от 07.10.2014 № 65;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>
        <w:rPr>
          <w:rFonts w:ascii="PT Astra Serif" w:hAnsi="PT Astra Serif"/>
          <w:snapToGrid w:val="0"/>
          <w:szCs w:val="28"/>
        </w:rPr>
        <w:t xml:space="preserve">- Правила землепользования и </w:t>
      </w:r>
      <w:proofErr w:type="gramStart"/>
      <w:r>
        <w:rPr>
          <w:rFonts w:ascii="PT Astra Serif" w:hAnsi="PT Astra Serif"/>
          <w:snapToGrid w:val="0"/>
          <w:szCs w:val="28"/>
        </w:rPr>
        <w:t>застройки города</w:t>
      </w:r>
      <w:proofErr w:type="gramEnd"/>
      <w:r>
        <w:rPr>
          <w:rFonts w:ascii="PT Astra Serif" w:hAnsi="PT Astra Serif"/>
          <w:snapToGrid w:val="0"/>
          <w:szCs w:val="28"/>
        </w:rPr>
        <w:t xml:space="preserve"> Югорска, утвержденные постановлением администрации города Югорска от 07.06.2022 № 1178-п;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>
        <w:rPr>
          <w:rFonts w:ascii="PT Astra Serif" w:hAnsi="PT Astra Serif"/>
          <w:snapToGrid w:val="0"/>
          <w:szCs w:val="28"/>
        </w:rPr>
        <w:t>- Региональные нормативы градостроительного проектирования                      Ханты-Мансийского автономного округа - Югры;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>
        <w:rPr>
          <w:rFonts w:ascii="PT Astra Serif" w:hAnsi="PT Astra Serif"/>
          <w:snapToGrid w:val="0"/>
          <w:szCs w:val="28"/>
        </w:rPr>
        <w:t>- сведения об учтенных в едином государственном реестре недвижимости земельных участках и объектах капитального строительства, расположенных в границах проектируемой территории.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Разработка проекта осуществлена в соответствии с требованиями законодательства, в частности: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Градостроительного кодекса Российской Федерации от 29.12.2004 № 190-ФЗ;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Земельного кодекса Российской Федерации от 25.10.2001 № 136-ФЗ;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Водного кодекса Российской Федерации от 03.06.2006 № 74-ФЗ;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Лесного кодекса Российской Федерации от </w:t>
      </w:r>
      <w:r w:rsidR="00566042">
        <w:rPr>
          <w:rFonts w:ascii="PT Astra Serif" w:hAnsi="PT Astra Serif"/>
          <w:szCs w:val="28"/>
        </w:rPr>
        <w:t>0</w:t>
      </w:r>
      <w:r>
        <w:rPr>
          <w:rFonts w:ascii="PT Astra Serif" w:hAnsi="PT Astra Serif"/>
          <w:szCs w:val="28"/>
        </w:rPr>
        <w:t>4.12.2006 № 200-ФЗ;</w:t>
      </w:r>
    </w:p>
    <w:p w:rsidR="007C223B" w:rsidRDefault="0066296C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="00566042">
        <w:rPr>
          <w:rFonts w:ascii="PT Astra Serif" w:hAnsi="PT Astra Serif"/>
          <w:szCs w:val="28"/>
        </w:rPr>
        <w:t xml:space="preserve"> </w:t>
      </w:r>
      <w:r w:rsidR="007C223B">
        <w:rPr>
          <w:rFonts w:ascii="PT Astra Serif" w:hAnsi="PT Astra Serif"/>
          <w:szCs w:val="28"/>
        </w:rPr>
        <w:t>Федерального закона от 24.07.2007 № 221-ФЗ «О кадастровой деятельности»;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- Федерального закона от 13.07.2015 № 218-ФЗ «О государственной регистрации недвижимости»;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 Федерального закона от 18.06.2001 № 78-ФЗ «О землеустройстве»;</w:t>
      </w:r>
    </w:p>
    <w:p w:rsidR="007C223B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приказа Федеральной службы государственной регистрации, кадастра и картографии от 10.11.2020 № </w:t>
      </w:r>
      <w:proofErr w:type="gramStart"/>
      <w:r>
        <w:rPr>
          <w:rFonts w:ascii="PT Astra Serif" w:hAnsi="PT Astra Serif"/>
          <w:szCs w:val="28"/>
        </w:rPr>
        <w:t>П</w:t>
      </w:r>
      <w:proofErr w:type="gramEnd"/>
      <w:r>
        <w:rPr>
          <w:rFonts w:ascii="PT Astra Serif" w:hAnsi="PT Astra Serif"/>
          <w:szCs w:val="28"/>
        </w:rPr>
        <w:t>/0412 «Об утверждении классификатора видов разрешенного использования земельных участков»;</w:t>
      </w:r>
    </w:p>
    <w:p w:rsidR="007C223B" w:rsidRPr="00406580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 xml:space="preserve">- </w:t>
      </w:r>
      <w:r>
        <w:rPr>
          <w:rFonts w:ascii="PT Astra Serif" w:hAnsi="PT Astra Serif"/>
          <w:szCs w:val="28"/>
        </w:rPr>
        <w:t>п</w:t>
      </w:r>
      <w:r w:rsidRPr="00406580">
        <w:rPr>
          <w:rFonts w:ascii="PT Astra Serif" w:hAnsi="PT Astra Serif"/>
          <w:szCs w:val="28"/>
        </w:rPr>
        <w:t>остановлени</w:t>
      </w:r>
      <w:r>
        <w:rPr>
          <w:rFonts w:ascii="PT Astra Serif" w:hAnsi="PT Astra Serif"/>
          <w:szCs w:val="28"/>
        </w:rPr>
        <w:t>я</w:t>
      </w:r>
      <w:r w:rsidRPr="00406580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а</w:t>
      </w:r>
      <w:r w:rsidRPr="00406580">
        <w:rPr>
          <w:rFonts w:ascii="PT Astra Serif" w:hAnsi="PT Astra Serif"/>
          <w:szCs w:val="28"/>
        </w:rPr>
        <w:t xml:space="preserve">дминистрации города Югорска от 24.11.2023 </w:t>
      </w:r>
      <w:r>
        <w:rPr>
          <w:rFonts w:ascii="PT Astra Serif" w:hAnsi="PT Astra Serif"/>
          <w:szCs w:val="28"/>
        </w:rPr>
        <w:t xml:space="preserve">                   </w:t>
      </w:r>
      <w:r w:rsidRPr="00406580">
        <w:rPr>
          <w:rFonts w:ascii="PT Astra Serif" w:hAnsi="PT Astra Serif"/>
          <w:szCs w:val="28"/>
        </w:rPr>
        <w:t xml:space="preserve">№ 1670-п </w:t>
      </w:r>
      <w:r>
        <w:rPr>
          <w:rFonts w:ascii="PT Astra Serif" w:hAnsi="PT Astra Serif"/>
          <w:szCs w:val="28"/>
        </w:rPr>
        <w:t>«О</w:t>
      </w:r>
      <w:r w:rsidRPr="00406580">
        <w:rPr>
          <w:rFonts w:ascii="PT Astra Serif" w:hAnsi="PT Astra Serif"/>
          <w:szCs w:val="28"/>
        </w:rPr>
        <w:t xml:space="preserve"> подготовке внесения изменений в проект межевания территории 15 микрорайона города Югорска в границах улиц Энтузиастов - Мира - Монтажников </w:t>
      </w:r>
      <w:r>
        <w:rPr>
          <w:rFonts w:ascii="PT Astra Serif" w:hAnsi="PT Astra Serif"/>
          <w:szCs w:val="28"/>
        </w:rPr>
        <w:t>–</w:t>
      </w:r>
      <w:r w:rsidRPr="00406580">
        <w:rPr>
          <w:rFonts w:ascii="PT Astra Serif" w:hAnsi="PT Astra Serif"/>
          <w:szCs w:val="28"/>
        </w:rPr>
        <w:t xml:space="preserve"> Десантников</w:t>
      </w:r>
      <w:r>
        <w:rPr>
          <w:rFonts w:ascii="PT Astra Serif" w:hAnsi="PT Astra Serif"/>
          <w:szCs w:val="28"/>
        </w:rPr>
        <w:t>»</w:t>
      </w:r>
      <w:r w:rsidRPr="00406580">
        <w:rPr>
          <w:rFonts w:ascii="PT Astra Serif" w:hAnsi="PT Astra Serif"/>
          <w:szCs w:val="28"/>
        </w:rPr>
        <w:t>.</w:t>
      </w:r>
    </w:p>
    <w:p w:rsidR="007C223B" w:rsidRPr="00406580" w:rsidRDefault="007C223B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>Проект межевания выполнен на топографической съёмке масштаба 1:500 (</w:t>
      </w:r>
      <w:proofErr w:type="gramStart"/>
      <w:r w:rsidRPr="00406580">
        <w:rPr>
          <w:rFonts w:ascii="PT Astra Serif" w:hAnsi="PT Astra Serif"/>
          <w:szCs w:val="28"/>
        </w:rPr>
        <w:t>МСК</w:t>
      </w:r>
      <w:proofErr w:type="gramEnd"/>
      <w:r w:rsidRPr="00406580">
        <w:rPr>
          <w:rFonts w:ascii="PT Astra Serif" w:hAnsi="PT Astra Serif"/>
          <w:szCs w:val="28"/>
        </w:rPr>
        <w:t xml:space="preserve"> 86 зона 1), выполненной с применением геоинформационных технологий в программе </w:t>
      </w:r>
      <w:proofErr w:type="spellStart"/>
      <w:r w:rsidRPr="00406580">
        <w:rPr>
          <w:rFonts w:ascii="PT Astra Serif" w:hAnsi="PT Astra Serif"/>
          <w:szCs w:val="28"/>
        </w:rPr>
        <w:t>МарInfo</w:t>
      </w:r>
      <w:proofErr w:type="spellEnd"/>
      <w:r w:rsidRPr="00406580">
        <w:rPr>
          <w:rFonts w:ascii="PT Astra Serif" w:hAnsi="PT Astra Serif"/>
          <w:szCs w:val="28"/>
        </w:rPr>
        <w:t>, содержащ</w:t>
      </w:r>
      <w:r w:rsidR="00566042">
        <w:rPr>
          <w:rFonts w:ascii="PT Astra Serif" w:hAnsi="PT Astra Serif"/>
          <w:szCs w:val="28"/>
        </w:rPr>
        <w:t>ей</w:t>
      </w:r>
      <w:r w:rsidRPr="00406580">
        <w:rPr>
          <w:rFonts w:ascii="PT Astra Serif" w:hAnsi="PT Astra Serif"/>
          <w:szCs w:val="28"/>
        </w:rPr>
        <w:t xml:space="preserve"> соответствующие картографические слои и семантические базы данных.</w:t>
      </w:r>
    </w:p>
    <w:p w:rsidR="007C223B" w:rsidRPr="00AE285F" w:rsidRDefault="007C223B" w:rsidP="00C12B5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6580">
        <w:rPr>
          <w:rFonts w:ascii="PT Astra Serif" w:hAnsi="PT Astra Serif"/>
          <w:sz w:val="28"/>
          <w:szCs w:val="28"/>
        </w:rPr>
        <w:t>Земельные участки проектируемой территории расположены в границах следующ</w:t>
      </w:r>
      <w:r w:rsidR="00566042">
        <w:rPr>
          <w:rFonts w:ascii="PT Astra Serif" w:hAnsi="PT Astra Serif"/>
          <w:sz w:val="28"/>
          <w:szCs w:val="28"/>
        </w:rPr>
        <w:t>его</w:t>
      </w:r>
      <w:r w:rsidRPr="00406580">
        <w:rPr>
          <w:rFonts w:ascii="PT Astra Serif" w:hAnsi="PT Astra Serif"/>
          <w:sz w:val="28"/>
          <w:szCs w:val="28"/>
        </w:rPr>
        <w:t xml:space="preserve"> кадастров</w:t>
      </w:r>
      <w:r w:rsidR="00566042">
        <w:rPr>
          <w:rFonts w:ascii="PT Astra Serif" w:hAnsi="PT Astra Serif"/>
          <w:sz w:val="28"/>
          <w:szCs w:val="28"/>
        </w:rPr>
        <w:t>ого</w:t>
      </w:r>
      <w:r w:rsidRPr="00406580">
        <w:rPr>
          <w:rFonts w:ascii="PT Astra Serif" w:hAnsi="PT Astra Serif"/>
          <w:sz w:val="28"/>
          <w:szCs w:val="28"/>
        </w:rPr>
        <w:t xml:space="preserve"> квартал</w:t>
      </w:r>
      <w:r w:rsidR="00566042">
        <w:rPr>
          <w:rFonts w:ascii="PT Astra Serif" w:hAnsi="PT Astra Serif"/>
          <w:sz w:val="28"/>
          <w:szCs w:val="28"/>
        </w:rPr>
        <w:t>а</w:t>
      </w:r>
      <w:r w:rsidRPr="00406580">
        <w:rPr>
          <w:rFonts w:ascii="PT Astra Serif" w:hAnsi="PT Astra Serif"/>
          <w:sz w:val="28"/>
          <w:szCs w:val="28"/>
        </w:rPr>
        <w:t xml:space="preserve"> </w:t>
      </w:r>
      <w:r w:rsidRPr="00406580">
        <w:rPr>
          <w:rFonts w:ascii="PT Astra Serif" w:hAnsi="PT Astra Serif"/>
          <w:sz w:val="28"/>
          <w:szCs w:val="28"/>
          <w:lang w:eastAsia="ru-RU"/>
        </w:rPr>
        <w:t xml:space="preserve">86:22:0010001 </w:t>
      </w:r>
      <w:r w:rsidRPr="00406580">
        <w:rPr>
          <w:rFonts w:ascii="PT Astra Serif" w:hAnsi="PT Astra Serif"/>
          <w:sz w:val="28"/>
          <w:szCs w:val="28"/>
        </w:rPr>
        <w:t xml:space="preserve">согласно сведениям </w:t>
      </w:r>
      <w:r>
        <w:rPr>
          <w:rFonts w:ascii="PT Astra Serif" w:hAnsi="PT Astra Serif"/>
          <w:sz w:val="28"/>
          <w:szCs w:val="28"/>
        </w:rPr>
        <w:t>Государственно</w:t>
      </w:r>
      <w:r w:rsidR="00566042">
        <w:rPr>
          <w:rFonts w:ascii="PT Astra Serif" w:hAnsi="PT Astra Serif"/>
          <w:sz w:val="28"/>
          <w:szCs w:val="28"/>
        </w:rPr>
        <w:t>го</w:t>
      </w:r>
      <w:r>
        <w:rPr>
          <w:rFonts w:ascii="PT Astra Serif" w:hAnsi="PT Astra Serif"/>
          <w:sz w:val="28"/>
          <w:szCs w:val="28"/>
        </w:rPr>
        <w:t xml:space="preserve"> кадастр</w:t>
      </w:r>
      <w:r w:rsidR="00566042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недвижимости представлены                     в </w:t>
      </w:r>
      <w:r w:rsidRPr="00AE285F">
        <w:rPr>
          <w:rFonts w:ascii="PT Astra Serif" w:hAnsi="PT Astra Serif"/>
          <w:sz w:val="28"/>
          <w:szCs w:val="28"/>
        </w:rPr>
        <w:t xml:space="preserve">таблице 1. </w:t>
      </w:r>
    </w:p>
    <w:p w:rsidR="00C23F99" w:rsidRDefault="00C23F99" w:rsidP="00C12B50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1                  </w:t>
      </w:r>
    </w:p>
    <w:p w:rsidR="00406580" w:rsidRDefault="00406580" w:rsidP="00C12B50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406580">
        <w:rPr>
          <w:rFonts w:ascii="PT Astra Serif" w:hAnsi="PT Astra Serif"/>
          <w:color w:val="000000"/>
          <w:sz w:val="28"/>
          <w:szCs w:val="28"/>
          <w:lang w:eastAsia="ru-RU"/>
        </w:rPr>
        <w:t>Сведения о земельных участках, содержащихся</w:t>
      </w:r>
    </w:p>
    <w:p w:rsidR="00406580" w:rsidRDefault="00406580" w:rsidP="00C12B50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06580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</w:t>
      </w:r>
      <w:r>
        <w:rPr>
          <w:rFonts w:ascii="PT Astra Serif" w:hAnsi="PT Astra Serif"/>
          <w:sz w:val="28"/>
          <w:szCs w:val="28"/>
        </w:rPr>
        <w:t>Госуда</w:t>
      </w:r>
      <w:r w:rsidR="005607F4">
        <w:rPr>
          <w:rFonts w:ascii="PT Astra Serif" w:hAnsi="PT Astra Serif"/>
          <w:sz w:val="28"/>
          <w:szCs w:val="28"/>
        </w:rPr>
        <w:t>рственном кадастре недвижимости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3232"/>
        <w:gridCol w:w="2665"/>
        <w:gridCol w:w="1438"/>
      </w:tblGrid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323DE8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23DE8" w:rsidRPr="00323DE8" w:rsidRDefault="00323DE8" w:rsidP="00C12B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323DE8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323DE8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Разрешенное</w:t>
            </w:r>
          </w:p>
          <w:p w:rsidR="00323DE8" w:rsidRPr="00323DE8" w:rsidRDefault="00323DE8" w:rsidP="00C12B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323DE8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323DE8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Площадь земельного участка, м</w:t>
            </w:r>
            <w:proofErr w:type="gramStart"/>
            <w:r w:rsidRPr="00323DE8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86:22:0002001:10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FD0DF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323DE8" w:rsidRPr="00323DE8" w:rsidRDefault="00323DE8" w:rsidP="00FD0DF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г. Югорск, ул. Мира, д. 77/1</w:t>
            </w:r>
          </w:p>
        </w:tc>
        <w:tc>
          <w:tcPr>
            <w:tcW w:w="2665" w:type="dxa"/>
            <w:vAlign w:val="center"/>
          </w:tcPr>
          <w:p w:rsidR="00323DE8" w:rsidRPr="00323DE8" w:rsidRDefault="00566042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="00323DE8"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еловое управление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181</w:t>
            </w:r>
          </w:p>
        </w:tc>
      </w:tr>
      <w:tr w:rsidR="00323DE8" w:rsidRPr="00B078AF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86:22:0002001:187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г. Югорск, ул. Мира, д. 75</w:t>
            </w:r>
            <w:proofErr w:type="gramStart"/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Многоэтажная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2586</w:t>
            </w:r>
          </w:p>
        </w:tc>
      </w:tr>
      <w:tr w:rsidR="00323DE8" w:rsidRPr="00B078AF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86:22:0002001:188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г. Югорск, ул. Мира, д. 73</w:t>
            </w:r>
            <w:proofErr w:type="gramStart"/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2909</w:t>
            </w:r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86:22:0002001:189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1A0BB0"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Югорск, ул. </w:t>
            </w: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Мира, земельный участок 73</w:t>
            </w:r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Среднеэтажная жилая застройка (2.5)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2743</w:t>
            </w:r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86:22:0002001:191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г. Югорск, ул. Мира, д. 71</w:t>
            </w:r>
            <w:proofErr w:type="gramStart"/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Многоэтажная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2525</w:t>
            </w:r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86:22:0002001:193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</w:t>
            </w: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автономный округ - Югра, 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г. Югорск, ул. Мира, д. 71</w:t>
            </w:r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Малоэтажная </w:t>
            </w: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многоквартирная жилая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2315</w:t>
            </w:r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86:22:0002001:194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г. Югорск, ул. Мира, д. 65</w:t>
            </w:r>
            <w:proofErr w:type="gramStart"/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3198</w:t>
            </w:r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86:22:0002001:195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г. Югорск, ул. Мира, д. 65</w:t>
            </w:r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2043</w:t>
            </w:r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86:22:0002001:197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г. Югорск, ул. Мира, д. 59</w:t>
            </w:r>
            <w:proofErr w:type="gramStart"/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Многоэтажная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3221</w:t>
            </w:r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86:22:0002001:200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Югорск, ул. Мира, д. 57</w:t>
            </w:r>
            <w:proofErr w:type="gramStart"/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Многоэтажная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1375</w:t>
            </w:r>
          </w:p>
        </w:tc>
      </w:tr>
      <w:tr w:rsidR="00323DE8" w:rsidRPr="004E1214" w:rsidTr="00566042">
        <w:trPr>
          <w:trHeight w:val="1030"/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86:22:0002001:356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Югорск, ул. Мира, д. 79</w:t>
            </w:r>
          </w:p>
        </w:tc>
        <w:tc>
          <w:tcPr>
            <w:tcW w:w="2665" w:type="dxa"/>
            <w:vAlign w:val="center"/>
          </w:tcPr>
          <w:p w:rsidR="00323DE8" w:rsidRPr="00323DE8" w:rsidRDefault="00566042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323DE8"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од индивидуальную жилую застройку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1226</w:t>
            </w:r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86:22:0002001:741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Югорск, ул. Мира,  71г</w:t>
            </w:r>
          </w:p>
        </w:tc>
        <w:tc>
          <w:tcPr>
            <w:tcW w:w="2665" w:type="dxa"/>
            <w:vAlign w:val="center"/>
          </w:tcPr>
          <w:p w:rsidR="00323DE8" w:rsidRPr="00323DE8" w:rsidRDefault="00566042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="00323DE8"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ля размещения трансформаторной подстанции № 13-6 ТП-2 13 МКР  2х400 </w:t>
            </w:r>
            <w:proofErr w:type="spellStart"/>
            <w:r w:rsidR="00323DE8"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144</w:t>
            </w:r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86:22:0002001:867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1A0BB0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г. Югорск, ул. Мира, дом 57</w:t>
            </w:r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Для эксплуатации многоквартирного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3140</w:t>
            </w:r>
          </w:p>
        </w:tc>
      </w:tr>
      <w:tr w:rsidR="00323DE8" w:rsidRPr="004E1214" w:rsidTr="0034787E">
        <w:trPr>
          <w:jc w:val="center"/>
        </w:trPr>
        <w:tc>
          <w:tcPr>
            <w:tcW w:w="2097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86:22:0002001:199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 г. Югорск, ул. Мира, д. 61.</w:t>
            </w:r>
          </w:p>
        </w:tc>
        <w:tc>
          <w:tcPr>
            <w:tcW w:w="2665" w:type="dxa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23DE8" w:rsidRPr="00323DE8" w:rsidRDefault="00323DE8" w:rsidP="00C12B5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23DE8">
              <w:rPr>
                <w:rFonts w:ascii="PT Astra Serif" w:hAnsi="PT Astra Serif"/>
                <w:color w:val="000000"/>
                <w:sz w:val="24"/>
                <w:szCs w:val="24"/>
              </w:rPr>
              <w:t>2031</w:t>
            </w:r>
          </w:p>
        </w:tc>
      </w:tr>
    </w:tbl>
    <w:p w:rsidR="00406580" w:rsidRPr="00406580" w:rsidRDefault="00406580" w:rsidP="00C12B50">
      <w:pPr>
        <w:spacing w:before="24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06580">
        <w:rPr>
          <w:rFonts w:ascii="PT Astra Serif" w:hAnsi="PT Astra Serif"/>
          <w:sz w:val="28"/>
          <w:szCs w:val="28"/>
        </w:rPr>
        <w:t>Границы зон с особыми условиями использования:</w:t>
      </w:r>
    </w:p>
    <w:p w:rsidR="00406580" w:rsidRPr="00406580" w:rsidRDefault="00406580" w:rsidP="00C12B50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06580">
        <w:rPr>
          <w:rFonts w:ascii="PT Astra Serif" w:hAnsi="PT Astra Serif"/>
          <w:sz w:val="28"/>
          <w:szCs w:val="28"/>
        </w:rPr>
        <w:t>В границы проекта межевания попадают охранные зоны инженерных сетей, санитарные разрывы от газораспределительных сетей.</w:t>
      </w:r>
    </w:p>
    <w:p w:rsidR="00406580" w:rsidRPr="00406580" w:rsidRDefault="00406580" w:rsidP="00C12B50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06580">
        <w:rPr>
          <w:rFonts w:ascii="PT Astra Serif" w:hAnsi="PT Astra Serif"/>
          <w:sz w:val="28"/>
          <w:szCs w:val="28"/>
        </w:rPr>
        <w:t>В границах проекта межевания нет особо охраняемых природных территорий.</w:t>
      </w:r>
    </w:p>
    <w:p w:rsidR="00C23F99" w:rsidRDefault="00406580" w:rsidP="00C12B50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06580">
        <w:rPr>
          <w:rFonts w:ascii="PT Astra Serif" w:hAnsi="PT Astra Serif"/>
          <w:sz w:val="28"/>
          <w:szCs w:val="28"/>
        </w:rPr>
        <w:t>Объекты культурного наследия на проект</w:t>
      </w:r>
      <w:bookmarkStart w:id="3" w:name="_Toc525814030"/>
      <w:bookmarkStart w:id="4" w:name="_Toc14449034"/>
      <w:bookmarkStart w:id="5" w:name="_Toc153149156"/>
      <w:r w:rsidR="00C23F99">
        <w:rPr>
          <w:rFonts w:ascii="PT Astra Serif" w:hAnsi="PT Astra Serif"/>
          <w:sz w:val="28"/>
          <w:szCs w:val="28"/>
        </w:rPr>
        <w:t>ируемой территории не выявлены.</w:t>
      </w:r>
    </w:p>
    <w:p w:rsidR="00406580" w:rsidRPr="00C23F99" w:rsidRDefault="00406580" w:rsidP="00C12B50">
      <w:pPr>
        <w:pStyle w:val="ae"/>
        <w:numPr>
          <w:ilvl w:val="0"/>
          <w:numId w:val="6"/>
        </w:num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23F99">
        <w:rPr>
          <w:rFonts w:ascii="PT Astra Serif" w:hAnsi="PT Astra Serif"/>
          <w:sz w:val="28"/>
          <w:szCs w:val="28"/>
        </w:rPr>
        <w:t>Общие положения</w:t>
      </w:r>
      <w:bookmarkEnd w:id="3"/>
      <w:bookmarkEnd w:id="4"/>
      <w:bookmarkEnd w:id="5"/>
      <w:r w:rsidR="001A0BB0">
        <w:rPr>
          <w:rFonts w:ascii="PT Astra Serif" w:hAnsi="PT Astra Serif"/>
          <w:sz w:val="28"/>
          <w:szCs w:val="28"/>
        </w:rPr>
        <w:t>.</w:t>
      </w:r>
    </w:p>
    <w:p w:rsidR="00406580" w:rsidRPr="00406580" w:rsidRDefault="00406580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>Проектные решения по межеванию в границах проектируемой территории представлены на чертеже</w:t>
      </w:r>
      <w:r w:rsidR="00566042">
        <w:rPr>
          <w:rFonts w:ascii="PT Astra Serif" w:hAnsi="PT Astra Serif"/>
          <w:szCs w:val="28"/>
        </w:rPr>
        <w:t xml:space="preserve"> проекта</w:t>
      </w:r>
      <w:r w:rsidRPr="00406580">
        <w:rPr>
          <w:rFonts w:ascii="PT Astra Serif" w:hAnsi="PT Astra Serif"/>
          <w:szCs w:val="28"/>
        </w:rPr>
        <w:t xml:space="preserve"> </w:t>
      </w:r>
      <w:r w:rsidR="00FD0DFF">
        <w:rPr>
          <w:rFonts w:ascii="PT Astra Serif" w:hAnsi="PT Astra Serif"/>
          <w:szCs w:val="28"/>
        </w:rPr>
        <w:t>межевания территории</w:t>
      </w:r>
      <w:r w:rsidR="00566042">
        <w:rPr>
          <w:rFonts w:ascii="PT Astra Serif" w:hAnsi="PT Astra Serif"/>
          <w:szCs w:val="28"/>
        </w:rPr>
        <w:t xml:space="preserve"> (приложение 2)</w:t>
      </w:r>
      <w:r w:rsidRPr="00406580">
        <w:rPr>
          <w:rFonts w:ascii="PT Astra Serif" w:hAnsi="PT Astra Serif"/>
          <w:szCs w:val="28"/>
        </w:rPr>
        <w:t>.</w:t>
      </w:r>
    </w:p>
    <w:p w:rsidR="00406580" w:rsidRPr="00406580" w:rsidRDefault="00406580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 xml:space="preserve">На чертеже </w:t>
      </w:r>
      <w:r w:rsidR="00566042">
        <w:rPr>
          <w:rFonts w:ascii="PT Astra Serif" w:hAnsi="PT Astra Serif"/>
          <w:szCs w:val="28"/>
        </w:rPr>
        <w:t xml:space="preserve">проекта </w:t>
      </w:r>
      <w:r w:rsidRPr="00406580">
        <w:rPr>
          <w:rFonts w:ascii="PT Astra Serif" w:hAnsi="PT Astra Serif"/>
          <w:szCs w:val="28"/>
        </w:rPr>
        <w:t>межевания территории отображены:</w:t>
      </w:r>
    </w:p>
    <w:p w:rsidR="00406580" w:rsidRPr="00406580" w:rsidRDefault="00C23F99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406580" w:rsidRPr="00406580">
        <w:rPr>
          <w:rFonts w:ascii="PT Astra Serif" w:hAnsi="PT Astra Serif"/>
          <w:szCs w:val="28"/>
        </w:rPr>
        <w:t>границы планируемых и существующих элементов планировочной структуры;</w:t>
      </w:r>
    </w:p>
    <w:p w:rsidR="00406580" w:rsidRPr="00406580" w:rsidRDefault="00C23F99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 xml:space="preserve">- </w:t>
      </w:r>
      <w:r w:rsidR="00406580" w:rsidRPr="00406580">
        <w:rPr>
          <w:rFonts w:ascii="PT Astra Serif" w:hAnsi="PT Astra Serif"/>
          <w:szCs w:val="28"/>
        </w:rPr>
        <w:t>красные линии, утвержденные в составе проекта планировки территории, и красные линии, отменяемые проектом планировки территории;</w:t>
      </w:r>
    </w:p>
    <w:p w:rsidR="00406580" w:rsidRPr="00406580" w:rsidRDefault="00C23F99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406580" w:rsidRPr="00406580">
        <w:rPr>
          <w:rFonts w:ascii="PT Astra Serif" w:hAnsi="PT Astra Serif"/>
          <w:szCs w:val="28"/>
        </w:rPr>
        <w:t>сохраняемые красные линии отображены в соответствии с проектом планировки территории 15 микрорайона города Югорска, утвержденн</w:t>
      </w:r>
      <w:r w:rsidR="00B945F6">
        <w:rPr>
          <w:rFonts w:ascii="PT Astra Serif" w:hAnsi="PT Astra Serif"/>
          <w:szCs w:val="28"/>
        </w:rPr>
        <w:t>ым</w:t>
      </w:r>
      <w:r w:rsidR="00406580" w:rsidRPr="00406580">
        <w:rPr>
          <w:rFonts w:ascii="PT Astra Serif" w:hAnsi="PT Astra Serif"/>
          <w:szCs w:val="28"/>
        </w:rPr>
        <w:t xml:space="preserve"> постановлением администрации города Югорска от </w:t>
      </w:r>
      <w:r w:rsidR="00D06FF3">
        <w:rPr>
          <w:rFonts w:ascii="PT Astra Serif" w:hAnsi="PT Astra Serif"/>
          <w:szCs w:val="28"/>
        </w:rPr>
        <w:t>01</w:t>
      </w:r>
      <w:r w:rsidR="00406580" w:rsidRPr="00406580">
        <w:rPr>
          <w:rFonts w:ascii="PT Astra Serif" w:hAnsi="PT Astra Serif"/>
          <w:szCs w:val="28"/>
        </w:rPr>
        <w:t>.06.2016 № 1215;</w:t>
      </w:r>
    </w:p>
    <w:p w:rsidR="00406580" w:rsidRPr="00406580" w:rsidRDefault="00C23F99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406580" w:rsidRPr="00406580">
        <w:rPr>
          <w:rFonts w:ascii="PT Astra Serif" w:hAnsi="PT Astra Serif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406580" w:rsidRPr="00406580" w:rsidRDefault="00C23F99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- </w:t>
      </w:r>
      <w:r w:rsidR="00406580" w:rsidRPr="00406580">
        <w:rPr>
          <w:rFonts w:ascii="PT Astra Serif" w:hAnsi="PT Astra Serif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</w:t>
      </w:r>
      <w:r w:rsidR="00566042">
        <w:rPr>
          <w:rFonts w:ascii="PT Astra Serif" w:hAnsi="PT Astra Serif"/>
          <w:szCs w:val="28"/>
        </w:rPr>
        <w:t>.</w:t>
      </w:r>
    </w:p>
    <w:p w:rsidR="00406580" w:rsidRPr="00406580" w:rsidRDefault="00406580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>Границы образуемых земельных участков определены по красным линиям, внутриквартальным проездам, естественным границам и рубежам, а также с учетом сложившего землепользования и земельных участков, внесенных в единый государственный реестр недвижимости.</w:t>
      </w:r>
    </w:p>
    <w:p w:rsidR="00406580" w:rsidRPr="00406580" w:rsidRDefault="00406580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>При разработке проекта межевания территории в границы земельных участков включены территории под зданиями и сооружениями, проезды, пешеходные дорожки и проходы к зданиям и сооружениям, открытые площадки для временного хранения автомобилей, физкультурные площадки.</w:t>
      </w:r>
    </w:p>
    <w:p w:rsidR="00406580" w:rsidRPr="00406580" w:rsidRDefault="00406580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>Территории улиц и дорог общего пользования определены проектом планировки. Их границы установлены по красным линиям.</w:t>
      </w:r>
    </w:p>
    <w:p w:rsidR="00406580" w:rsidRPr="00406580" w:rsidRDefault="00406580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>Полное разделение территории на земельные участки осуществляется посредством установления красных линий, проектом межевания определяются границы образуемых земельных участков.</w:t>
      </w:r>
    </w:p>
    <w:p w:rsidR="0034787E" w:rsidRDefault="00406580" w:rsidP="0034787E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>Такой порядок разделения территории делает красные линии опорным элементом при межевании внутриквартальной территории и улично-дорожной сети.</w:t>
      </w:r>
      <w:bookmarkStart w:id="6" w:name="_Toc525814031"/>
      <w:bookmarkStart w:id="7" w:name="_Toc14449035"/>
      <w:bookmarkStart w:id="8" w:name="_Toc153149157"/>
    </w:p>
    <w:p w:rsidR="004C4207" w:rsidRPr="004C4207" w:rsidRDefault="004C4207" w:rsidP="00C12B50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C4207">
        <w:rPr>
          <w:rFonts w:ascii="PT Astra Serif" w:hAnsi="PT Astra Serif"/>
          <w:sz w:val="28"/>
          <w:szCs w:val="28"/>
        </w:rPr>
        <w:t>Каталог координат устанавливаемых красных линий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83"/>
        <w:gridCol w:w="2523"/>
      </w:tblGrid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Номер точки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X, м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Y, м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994879.47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1674575.78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994899.09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1674609.21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994917.06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1674640.64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994852.95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1674678.40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994833.95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1674646.39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994814.29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1674612.95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994796.86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1674583.27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994862.01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1674546.02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994879.47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1674575.78</w:t>
            </w:r>
          </w:p>
        </w:tc>
      </w:tr>
    </w:tbl>
    <w:p w:rsidR="004C4207" w:rsidRPr="004C4207" w:rsidRDefault="004C4207" w:rsidP="00C12B50">
      <w:pPr>
        <w:spacing w:line="276" w:lineRule="auto"/>
        <w:rPr>
          <w:rFonts w:ascii="PT Astra Serif" w:hAnsi="PT Astra Serif"/>
          <w:sz w:val="24"/>
          <w:szCs w:val="24"/>
        </w:rPr>
      </w:pPr>
    </w:p>
    <w:p w:rsidR="00566042" w:rsidRDefault="00566042" w:rsidP="00C12B50">
      <w:pPr>
        <w:pStyle w:val="ae"/>
        <w:spacing w:line="276" w:lineRule="auto"/>
        <w:ind w:left="1080"/>
        <w:jc w:val="center"/>
        <w:rPr>
          <w:rFonts w:ascii="PT Astra Serif" w:hAnsi="PT Astra Serif"/>
          <w:sz w:val="28"/>
          <w:szCs w:val="28"/>
        </w:rPr>
      </w:pPr>
    </w:p>
    <w:p w:rsidR="004C4207" w:rsidRPr="004C4207" w:rsidRDefault="004C4207" w:rsidP="00C12B50">
      <w:pPr>
        <w:pStyle w:val="ae"/>
        <w:spacing w:line="276" w:lineRule="auto"/>
        <w:ind w:left="1080"/>
        <w:jc w:val="center"/>
        <w:rPr>
          <w:rFonts w:ascii="PT Astra Serif" w:hAnsi="PT Astra Serif"/>
          <w:sz w:val="28"/>
          <w:szCs w:val="28"/>
        </w:rPr>
      </w:pPr>
      <w:r w:rsidRPr="004C4207">
        <w:rPr>
          <w:rFonts w:ascii="PT Astra Serif" w:hAnsi="PT Astra Serif"/>
          <w:sz w:val="28"/>
          <w:szCs w:val="28"/>
        </w:rPr>
        <w:lastRenderedPageBreak/>
        <w:t>Каталог координат отменяемых красных линий (</w:t>
      </w:r>
      <w:proofErr w:type="gramStart"/>
      <w:r w:rsidRPr="004C4207">
        <w:rPr>
          <w:rFonts w:ascii="PT Astra Serif" w:hAnsi="PT Astra Serif"/>
          <w:sz w:val="28"/>
          <w:szCs w:val="28"/>
        </w:rPr>
        <w:t>линейные</w:t>
      </w:r>
      <w:proofErr w:type="gramEnd"/>
      <w:r w:rsidRPr="004C4207">
        <w:rPr>
          <w:rFonts w:ascii="PT Astra Serif" w:hAnsi="PT Astra Serif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83"/>
        <w:gridCol w:w="2523"/>
      </w:tblGrid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Номер точки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X, м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Y, м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994862.01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1674546.02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994875.78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1674538.69</w:t>
            </w:r>
          </w:p>
        </w:tc>
      </w:tr>
      <w:tr w:rsidR="004C4207" w:rsidRPr="004C4207" w:rsidTr="004974C4">
        <w:trPr>
          <w:jc w:val="center"/>
        </w:trPr>
        <w:tc>
          <w:tcPr>
            <w:tcW w:w="7416" w:type="dxa"/>
            <w:gridSpan w:val="3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994852.95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1674678.40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994854.54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1674681.50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994885.38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1674665.12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994907.16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1674657.70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994925.68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1674654.46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994928.66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1674654.10</w:t>
            </w:r>
          </w:p>
        </w:tc>
      </w:tr>
    </w:tbl>
    <w:p w:rsidR="00406580" w:rsidRPr="00C23F99" w:rsidRDefault="004C4207" w:rsidP="00566042">
      <w:pPr>
        <w:pStyle w:val="12"/>
        <w:numPr>
          <w:ilvl w:val="1"/>
          <w:numId w:val="6"/>
        </w:numPr>
        <w:spacing w:line="276" w:lineRule="auto"/>
        <w:jc w:val="left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С</w:t>
      </w:r>
      <w:r w:rsidR="00406580" w:rsidRPr="00C23F99">
        <w:rPr>
          <w:rFonts w:ascii="PT Astra Serif" w:hAnsi="PT Astra Serif"/>
          <w:b w:val="0"/>
          <w:sz w:val="28"/>
        </w:rPr>
        <w:t>труктура территории, образуемая в результате межевания</w:t>
      </w:r>
      <w:bookmarkEnd w:id="6"/>
      <w:bookmarkEnd w:id="7"/>
      <w:bookmarkEnd w:id="8"/>
      <w:r>
        <w:rPr>
          <w:rFonts w:ascii="PT Astra Serif" w:hAnsi="PT Astra Serif"/>
          <w:b w:val="0"/>
          <w:sz w:val="28"/>
        </w:rPr>
        <w:t>.</w:t>
      </w:r>
    </w:p>
    <w:p w:rsidR="00406580" w:rsidRPr="00406580" w:rsidRDefault="00406580" w:rsidP="00566042">
      <w:pPr>
        <w:pStyle w:val="000"/>
        <w:spacing w:line="276" w:lineRule="auto"/>
        <w:rPr>
          <w:rFonts w:ascii="PT Astra Serif" w:hAnsi="PT Astra Serif"/>
          <w:szCs w:val="28"/>
        </w:rPr>
      </w:pPr>
      <w:proofErr w:type="gramStart"/>
      <w:r w:rsidRPr="00406580">
        <w:rPr>
          <w:rFonts w:ascii="PT Astra Serif" w:hAnsi="PT Astra Serif"/>
          <w:szCs w:val="28"/>
        </w:rPr>
        <w:t>Границы земельных участков определены с учетом действующих технических регламентов, нормативов градостроительного проектирования, предельных (минимальных и (или) максимальных) размеров земельных участков, установленных Правила</w:t>
      </w:r>
      <w:r w:rsidR="00566042">
        <w:rPr>
          <w:rFonts w:ascii="PT Astra Serif" w:hAnsi="PT Astra Serif"/>
          <w:szCs w:val="28"/>
        </w:rPr>
        <w:t>ми</w:t>
      </w:r>
      <w:r w:rsidRPr="00406580">
        <w:rPr>
          <w:rFonts w:ascii="PT Astra Serif" w:hAnsi="PT Astra Serif"/>
          <w:szCs w:val="28"/>
        </w:rPr>
        <w:t xml:space="preserve"> землепользования и застройки города Югорска.</w:t>
      </w:r>
      <w:proofErr w:type="gramEnd"/>
    </w:p>
    <w:p w:rsidR="00C23F99" w:rsidRDefault="00406580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 w:rsidRPr="00406580">
        <w:rPr>
          <w:rFonts w:ascii="PT Astra Serif" w:hAnsi="PT Astra Serif"/>
          <w:szCs w:val="28"/>
        </w:rPr>
        <w:t xml:space="preserve">Границы образуемых земельных участков определены по красным линиям, внутриквартальным проездам, естественным границам и рубежам, а также с учетом сложившего землепользования и земельных участков, сведения о которых имеются в </w:t>
      </w:r>
      <w:r w:rsidR="00C23F99">
        <w:rPr>
          <w:rFonts w:ascii="PT Astra Serif" w:hAnsi="PT Astra Serif"/>
          <w:szCs w:val="28"/>
        </w:rPr>
        <w:t>Едином государственном реестре недвижимости.</w:t>
      </w:r>
      <w:bookmarkStart w:id="9" w:name="_Toc153149158"/>
      <w:bookmarkStart w:id="10" w:name="_Toc444001466"/>
    </w:p>
    <w:p w:rsidR="00750A85" w:rsidRDefault="00C23F99" w:rsidP="00C12B50">
      <w:pPr>
        <w:pStyle w:val="000"/>
        <w:spacing w:line="276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2.2 </w:t>
      </w:r>
      <w:r w:rsidR="00406580" w:rsidRPr="00406580">
        <w:rPr>
          <w:rFonts w:ascii="PT Astra Serif" w:hAnsi="PT Astra Serif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  <w:bookmarkEnd w:id="9"/>
      <w:r>
        <w:rPr>
          <w:rFonts w:ascii="PT Astra Serif" w:hAnsi="PT Astra Serif"/>
          <w:szCs w:val="28"/>
        </w:rPr>
        <w:t xml:space="preserve"> представлен в таблице 3.</w:t>
      </w:r>
    </w:p>
    <w:p w:rsidR="00C23F99" w:rsidRDefault="00C23F99" w:rsidP="00C12B50">
      <w:pPr>
        <w:pStyle w:val="000"/>
        <w:spacing w:line="276" w:lineRule="auto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940"/>
        <w:gridCol w:w="5803"/>
      </w:tblGrid>
      <w:tr w:rsidR="004974C4" w:rsidRPr="008E0057" w:rsidTr="004974C4">
        <w:trPr>
          <w:tblHeader/>
          <w:jc w:val="center"/>
        </w:trPr>
        <w:tc>
          <w:tcPr>
            <w:tcW w:w="1720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974C4">
              <w:rPr>
                <w:rFonts w:ascii="PT Astra Serif" w:hAnsi="PT Astra Serif"/>
                <w:b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974C4">
              <w:rPr>
                <w:rFonts w:ascii="PT Astra Serif" w:hAnsi="PT Astra Serif"/>
                <w:b/>
                <w:sz w:val="24"/>
                <w:szCs w:val="24"/>
              </w:rPr>
              <w:t>Площадь участка в соответствии с проектом межевания, кв. м</w:t>
            </w:r>
          </w:p>
        </w:tc>
        <w:tc>
          <w:tcPr>
            <w:tcW w:w="5803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974C4">
              <w:rPr>
                <w:rFonts w:ascii="PT Astra Serif" w:hAnsi="PT Astra Serif"/>
                <w:b/>
                <w:sz w:val="24"/>
                <w:szCs w:val="24"/>
              </w:rPr>
              <w:t>Возможный способ образования земельного участка</w:t>
            </w:r>
          </w:p>
        </w:tc>
      </w:tr>
      <w:tr w:rsidR="004974C4" w:rsidRPr="00DC2B9C" w:rsidTr="004974C4">
        <w:trPr>
          <w:tblHeader/>
          <w:jc w:val="center"/>
        </w:trPr>
        <w:tc>
          <w:tcPr>
            <w:tcW w:w="9463" w:type="dxa"/>
            <w:gridSpan w:val="3"/>
            <w:shd w:val="clear" w:color="auto" w:fill="FFFFFF"/>
            <w:vAlign w:val="center"/>
          </w:tcPr>
          <w:p w:rsidR="004974C4" w:rsidRPr="004974C4" w:rsidRDefault="004974C4" w:rsidP="0034787E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974C4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1 </w:t>
            </w:r>
            <w:r w:rsidRPr="004974C4">
              <w:rPr>
                <w:rFonts w:ascii="PT Astra Serif" w:hAnsi="PT Astra Serif"/>
                <w:b/>
                <w:sz w:val="24"/>
                <w:szCs w:val="24"/>
              </w:rPr>
              <w:t>этап</w:t>
            </w:r>
          </w:p>
        </w:tc>
      </w:tr>
      <w:tr w:rsidR="004974C4" w:rsidRPr="008E0057" w:rsidTr="004974C4">
        <w:trPr>
          <w:tblHeader/>
          <w:jc w:val="center"/>
        </w:trPr>
        <w:tc>
          <w:tcPr>
            <w:tcW w:w="1720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spacing w:before="20" w:after="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:ЗУ5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spacing w:before="20" w:after="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3799</w:t>
            </w:r>
          </w:p>
        </w:tc>
        <w:tc>
          <w:tcPr>
            <w:tcW w:w="5803" w:type="dxa"/>
            <w:shd w:val="clear" w:color="auto" w:fill="FFFFFF"/>
            <w:vAlign w:val="center"/>
          </w:tcPr>
          <w:p w:rsidR="004974C4" w:rsidRPr="004974C4" w:rsidRDefault="004974C4" w:rsidP="00FD0DFF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Образование путём перераспределения земельного участка с кадастровым номером 86:22:0002001:195 и землями, находящимися в государственной или муниципальной собственности</w:t>
            </w:r>
          </w:p>
        </w:tc>
      </w:tr>
      <w:tr w:rsidR="004974C4" w:rsidRPr="008E0057" w:rsidTr="004974C4">
        <w:trPr>
          <w:tblHeader/>
          <w:jc w:val="center"/>
        </w:trPr>
        <w:tc>
          <w:tcPr>
            <w:tcW w:w="9463" w:type="dxa"/>
            <w:gridSpan w:val="3"/>
            <w:shd w:val="clear" w:color="auto" w:fill="FFFFFF"/>
            <w:vAlign w:val="center"/>
          </w:tcPr>
          <w:p w:rsidR="004974C4" w:rsidRPr="004974C4" w:rsidRDefault="004974C4" w:rsidP="00FD0DFF">
            <w:pPr>
              <w:spacing w:before="20" w:after="2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2</w:t>
            </w:r>
            <w:r w:rsidRPr="004974C4">
              <w:rPr>
                <w:rFonts w:ascii="PT Astra Serif" w:hAnsi="PT Astra Serif"/>
                <w:b/>
                <w:sz w:val="24"/>
                <w:szCs w:val="24"/>
              </w:rPr>
              <w:t xml:space="preserve"> этап</w:t>
            </w:r>
          </w:p>
        </w:tc>
      </w:tr>
      <w:tr w:rsidR="004974C4" w:rsidRPr="008E0057" w:rsidTr="004974C4">
        <w:trPr>
          <w:tblHeader/>
          <w:jc w:val="center"/>
        </w:trPr>
        <w:tc>
          <w:tcPr>
            <w:tcW w:w="1720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:ЗУ</w:t>
            </w:r>
            <w:proofErr w:type="gramStart"/>
            <w:r w:rsidRPr="004974C4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0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5494</w:t>
            </w:r>
          </w:p>
        </w:tc>
        <w:tc>
          <w:tcPr>
            <w:tcW w:w="5803" w:type="dxa"/>
            <w:shd w:val="clear" w:color="auto" w:fill="FFFFFF"/>
            <w:vAlign w:val="center"/>
          </w:tcPr>
          <w:p w:rsidR="004974C4" w:rsidRPr="004974C4" w:rsidRDefault="004974C4" w:rsidP="00FD0D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Образование путём объединения земельных участков с кадастровыми номерами 86:22:0002001:187, 86:22:0002001:188</w:t>
            </w:r>
          </w:p>
        </w:tc>
      </w:tr>
      <w:tr w:rsidR="004974C4" w:rsidRPr="008E0057" w:rsidTr="004974C4">
        <w:trPr>
          <w:tblHeader/>
          <w:jc w:val="center"/>
        </w:trPr>
        <w:tc>
          <w:tcPr>
            <w:tcW w:w="1720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lastRenderedPageBreak/>
              <w:t>:ЗУ</w:t>
            </w:r>
            <w:proofErr w:type="gramStart"/>
            <w:r w:rsidRPr="004974C4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20597</w:t>
            </w:r>
          </w:p>
        </w:tc>
        <w:tc>
          <w:tcPr>
            <w:tcW w:w="5803" w:type="dxa"/>
            <w:shd w:val="clear" w:color="auto" w:fill="FFFFFF"/>
            <w:vAlign w:val="center"/>
          </w:tcPr>
          <w:p w:rsidR="004974C4" w:rsidRPr="004974C4" w:rsidRDefault="004974C4" w:rsidP="00FD0D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 xml:space="preserve">Образование путём перераспределения земельных участков с кадастровыми номерами </w:t>
            </w:r>
            <w:proofErr w:type="gramStart"/>
            <w:r w:rsidRPr="004974C4">
              <w:rPr>
                <w:rFonts w:ascii="PT Astra Serif" w:hAnsi="PT Astra Serif"/>
                <w:sz w:val="24"/>
                <w:szCs w:val="24"/>
              </w:rPr>
              <w:t>:З</w:t>
            </w:r>
            <w:proofErr w:type="gramEnd"/>
            <w:r w:rsidRPr="004974C4">
              <w:rPr>
                <w:rFonts w:ascii="PT Astra Serif" w:hAnsi="PT Astra Serif"/>
                <w:sz w:val="24"/>
                <w:szCs w:val="24"/>
              </w:rPr>
              <w:t>У5, 86:22:0002001:191, 86:22:0002001:193, 86:22:0002001:194, 86:22:0002001:197, 86:22:0002001:199 и земель, находящихся в государственной или муниципальной собственности</w:t>
            </w:r>
          </w:p>
        </w:tc>
      </w:tr>
      <w:tr w:rsidR="004974C4" w:rsidRPr="008E0057" w:rsidTr="004974C4">
        <w:trPr>
          <w:tblHeader/>
          <w:jc w:val="center"/>
        </w:trPr>
        <w:tc>
          <w:tcPr>
            <w:tcW w:w="1720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:ЗУ3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974C4" w:rsidRPr="004974C4" w:rsidRDefault="004974C4" w:rsidP="003478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1072</w:t>
            </w:r>
          </w:p>
        </w:tc>
        <w:tc>
          <w:tcPr>
            <w:tcW w:w="5803" w:type="dxa"/>
            <w:shd w:val="clear" w:color="auto" w:fill="FFFFFF"/>
            <w:vAlign w:val="center"/>
          </w:tcPr>
          <w:p w:rsidR="004974C4" w:rsidRPr="004974C4" w:rsidRDefault="004974C4" w:rsidP="00FD0D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Образование путём перераспределения земельного участка с кадастровым номером 86:22:0002001:356 и земель, находящихся в государственной или муниципальной собственности</w:t>
            </w:r>
          </w:p>
        </w:tc>
      </w:tr>
    </w:tbl>
    <w:p w:rsidR="004C4207" w:rsidRPr="00951420" w:rsidRDefault="00750A85" w:rsidP="00C12B50">
      <w:pPr>
        <w:pStyle w:val="000"/>
        <w:spacing w:line="276" w:lineRule="auto"/>
        <w:rPr>
          <w:rFonts w:ascii="PT Astra Serif" w:hAnsi="PT Astra Serif"/>
          <w:bCs/>
          <w:szCs w:val="28"/>
        </w:rPr>
      </w:pPr>
      <w:r w:rsidRPr="00750A85">
        <w:rPr>
          <w:rFonts w:ascii="PT Astra Serif" w:hAnsi="PT Astra Serif"/>
          <w:bCs/>
          <w:szCs w:val="28"/>
        </w:rPr>
        <w:t xml:space="preserve">2.3. </w:t>
      </w:r>
      <w:bookmarkStart w:id="11" w:name="_Toc153149159"/>
      <w:r w:rsidR="00406580" w:rsidRPr="00750A85">
        <w:rPr>
          <w:rFonts w:ascii="PT Astra Serif" w:hAnsi="PT Astra Serif"/>
          <w:bCs/>
          <w:szCs w:val="28"/>
        </w:rPr>
        <w:t>П</w:t>
      </w:r>
      <w:r w:rsidR="00406580" w:rsidRPr="00750A85">
        <w:rPr>
          <w:rFonts w:ascii="PT Astra Serif" w:hAnsi="PT Astra Serif"/>
          <w:szCs w:val="28"/>
        </w:rPr>
        <w:t>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</w:t>
      </w:r>
      <w:r w:rsidR="00406580" w:rsidRPr="00750A85">
        <w:rPr>
          <w:rFonts w:ascii="PT Astra Serif" w:hAnsi="PT Astra Serif"/>
          <w:bCs/>
          <w:szCs w:val="28"/>
        </w:rPr>
        <w:t>д</w:t>
      </w:r>
      <w:r>
        <w:rPr>
          <w:rFonts w:ascii="PT Astra Serif" w:hAnsi="PT Astra Serif"/>
          <w:b/>
          <w:bCs/>
          <w:szCs w:val="28"/>
        </w:rPr>
        <w:t xml:space="preserve"> </w:t>
      </w:r>
      <w:r>
        <w:rPr>
          <w:rFonts w:ascii="PT Astra Serif" w:hAnsi="PT Astra Serif"/>
          <w:szCs w:val="28"/>
        </w:rPr>
        <w:t>представлен в таблице 4</w:t>
      </w:r>
      <w:r w:rsidR="00406580" w:rsidRPr="00750A85">
        <w:rPr>
          <w:rFonts w:ascii="PT Astra Serif" w:hAnsi="PT Astra Serif"/>
          <w:bCs/>
          <w:szCs w:val="28"/>
        </w:rPr>
        <w:t>.</w:t>
      </w:r>
      <w:bookmarkEnd w:id="11"/>
    </w:p>
    <w:p w:rsidR="00750A85" w:rsidRPr="00750A85" w:rsidRDefault="00750A85" w:rsidP="00C12B50">
      <w:pPr>
        <w:pStyle w:val="000"/>
        <w:spacing w:line="276" w:lineRule="auto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Таблица 4</w:t>
      </w: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440"/>
      </w:tblGrid>
      <w:tr w:rsidR="004C4207" w:rsidRPr="00406580" w:rsidTr="00AE285F">
        <w:trPr>
          <w:tblHeader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4C4207" w:rsidRPr="004C4207" w:rsidRDefault="004C4207" w:rsidP="00C12B50">
            <w:pPr>
              <w:spacing w:before="20" w:after="2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C4207" w:rsidRPr="004C4207" w:rsidRDefault="004C4207" w:rsidP="00C12B50">
            <w:pPr>
              <w:spacing w:before="20" w:after="2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Площадь участка в соответствии с проектом межевания, кв. м</w:t>
            </w:r>
          </w:p>
        </w:tc>
        <w:tc>
          <w:tcPr>
            <w:tcW w:w="5440" w:type="dxa"/>
            <w:shd w:val="clear" w:color="auto" w:fill="FFFFFF"/>
            <w:vAlign w:val="center"/>
          </w:tcPr>
          <w:p w:rsidR="004C4207" w:rsidRPr="004C4207" w:rsidRDefault="004C4207" w:rsidP="00C12B50">
            <w:pPr>
              <w:spacing w:before="20" w:after="2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Возможный способ образования земельного участка</w:t>
            </w:r>
          </w:p>
        </w:tc>
      </w:tr>
      <w:tr w:rsidR="004C4207" w:rsidRPr="00406580" w:rsidTr="00AE285F">
        <w:trPr>
          <w:tblHeader/>
          <w:jc w:val="center"/>
        </w:trPr>
        <w:tc>
          <w:tcPr>
            <w:tcW w:w="9409" w:type="dxa"/>
            <w:gridSpan w:val="3"/>
            <w:shd w:val="clear" w:color="auto" w:fill="FFFFFF"/>
            <w:vAlign w:val="center"/>
          </w:tcPr>
          <w:p w:rsidR="004C4207" w:rsidRPr="004C4207" w:rsidRDefault="004C4207" w:rsidP="00C12B50">
            <w:pPr>
              <w:spacing w:before="20" w:after="2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3</w:t>
            </w:r>
            <w:r w:rsidRPr="004C4207">
              <w:rPr>
                <w:rFonts w:ascii="PT Astra Serif" w:hAnsi="PT Astra Serif"/>
                <w:b/>
                <w:sz w:val="24"/>
                <w:szCs w:val="24"/>
              </w:rPr>
              <w:t xml:space="preserve"> этап</w:t>
            </w:r>
          </w:p>
        </w:tc>
      </w:tr>
      <w:tr w:rsidR="004C4207" w:rsidRPr="00406580" w:rsidTr="00AE285F">
        <w:trPr>
          <w:trHeight w:val="1023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:ЗУ</w:t>
            </w:r>
            <w:proofErr w:type="gramStart"/>
            <w:r w:rsidRPr="004C4207">
              <w:rPr>
                <w:rFonts w:ascii="PT Astra Serif" w:hAnsi="PT Astra Seri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2271</w:t>
            </w:r>
          </w:p>
        </w:tc>
        <w:tc>
          <w:tcPr>
            <w:tcW w:w="5440" w:type="dxa"/>
            <w:shd w:val="clear" w:color="auto" w:fill="FFFFFF"/>
            <w:vAlign w:val="center"/>
          </w:tcPr>
          <w:p w:rsidR="004C4207" w:rsidRPr="004C4207" w:rsidRDefault="004C4207" w:rsidP="00FD0D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</w:tbl>
    <w:p w:rsidR="00406580" w:rsidRDefault="00750A85" w:rsidP="00566042">
      <w:pPr>
        <w:pStyle w:val="af0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bookmarkStart w:id="12" w:name="_Toc153149160"/>
      <w:r w:rsidRPr="00750A85">
        <w:rPr>
          <w:rFonts w:ascii="PT Astra Serif" w:hAnsi="PT Astra Serif" w:cs="Times New Roman"/>
          <w:b w:val="0"/>
          <w:bCs w:val="0"/>
          <w:color w:val="auto"/>
          <w:sz w:val="28"/>
          <w:szCs w:val="28"/>
          <w:lang w:eastAsia="ru-RU"/>
        </w:rPr>
        <w:t xml:space="preserve">2.4. </w:t>
      </w:r>
      <w:r w:rsidR="00406580" w:rsidRPr="00750A85">
        <w:rPr>
          <w:rFonts w:ascii="PT Astra Serif" w:hAnsi="PT Astra Serif"/>
          <w:b w:val="0"/>
          <w:bCs w:val="0"/>
          <w:color w:val="auto"/>
          <w:sz w:val="28"/>
          <w:szCs w:val="28"/>
        </w:rPr>
        <w:t>В</w:t>
      </w:r>
      <w:r w:rsidR="00406580" w:rsidRPr="00750A85">
        <w:rPr>
          <w:rFonts w:ascii="PT Astra Serif" w:hAnsi="PT Astra Serif"/>
          <w:b w:val="0"/>
          <w:color w:val="auto"/>
          <w:sz w:val="28"/>
          <w:szCs w:val="28"/>
        </w:rPr>
        <w:t>ид</w:t>
      </w:r>
      <w:r w:rsidR="00566042">
        <w:rPr>
          <w:rFonts w:ascii="PT Astra Serif" w:hAnsi="PT Astra Serif"/>
          <w:b w:val="0"/>
          <w:color w:val="auto"/>
          <w:sz w:val="28"/>
          <w:szCs w:val="28"/>
        </w:rPr>
        <w:t>ы</w:t>
      </w:r>
      <w:r w:rsidR="00406580" w:rsidRPr="00750A85">
        <w:rPr>
          <w:rFonts w:ascii="PT Astra Serif" w:hAnsi="PT Astra Serif"/>
          <w:b w:val="0"/>
          <w:color w:val="auto"/>
          <w:sz w:val="28"/>
          <w:szCs w:val="28"/>
        </w:rPr>
        <w:t xml:space="preserve"> разрешенного использования образуемых земельных участков</w:t>
      </w:r>
      <w:r w:rsidR="0056604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566042" w:rsidRPr="00566042">
        <w:rPr>
          <w:rFonts w:ascii="PT Astra Serif" w:hAnsi="PT Astra Serif"/>
          <w:b w:val="0"/>
          <w:color w:val="auto"/>
          <w:sz w:val="28"/>
          <w:szCs w:val="28"/>
        </w:rPr>
        <w:t>представлен</w:t>
      </w:r>
      <w:r w:rsidR="00566042">
        <w:rPr>
          <w:rFonts w:ascii="PT Astra Serif" w:hAnsi="PT Astra Serif"/>
          <w:b w:val="0"/>
          <w:color w:val="auto"/>
          <w:sz w:val="28"/>
          <w:szCs w:val="28"/>
        </w:rPr>
        <w:t>ы</w:t>
      </w:r>
      <w:r w:rsidR="00566042" w:rsidRPr="00566042">
        <w:rPr>
          <w:rFonts w:ascii="PT Astra Serif" w:hAnsi="PT Astra Serif"/>
          <w:b w:val="0"/>
          <w:color w:val="auto"/>
          <w:sz w:val="28"/>
          <w:szCs w:val="28"/>
        </w:rPr>
        <w:t xml:space="preserve"> в таблице</w:t>
      </w:r>
      <w:r w:rsidR="00566042">
        <w:rPr>
          <w:rFonts w:ascii="PT Astra Serif" w:hAnsi="PT Astra Serif"/>
          <w:b w:val="0"/>
          <w:color w:val="auto"/>
          <w:sz w:val="28"/>
          <w:szCs w:val="28"/>
        </w:rPr>
        <w:t xml:space="preserve"> 5</w:t>
      </w:r>
      <w:r w:rsidR="00406580" w:rsidRPr="00750A85">
        <w:rPr>
          <w:rFonts w:ascii="PT Astra Serif" w:hAnsi="PT Astra Serif"/>
          <w:b w:val="0"/>
          <w:bCs w:val="0"/>
          <w:color w:val="auto"/>
          <w:sz w:val="28"/>
          <w:szCs w:val="28"/>
        </w:rPr>
        <w:t>.</w:t>
      </w:r>
      <w:bookmarkEnd w:id="12"/>
    </w:p>
    <w:p w:rsidR="00566042" w:rsidRPr="00750A85" w:rsidRDefault="00566042" w:rsidP="00566042">
      <w:pPr>
        <w:pStyle w:val="000"/>
        <w:spacing w:line="276" w:lineRule="auto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2268"/>
      </w:tblGrid>
      <w:tr w:rsidR="004974C4" w:rsidRPr="0004525B" w:rsidTr="0084748E">
        <w:trPr>
          <w:tblHeader/>
        </w:trPr>
        <w:tc>
          <w:tcPr>
            <w:tcW w:w="2268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974C4">
              <w:rPr>
                <w:rFonts w:ascii="PT Astra Serif" w:hAnsi="PT Astra Serif"/>
                <w:b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974C4">
              <w:rPr>
                <w:rFonts w:ascii="PT Astra Serif" w:hAnsi="PT Astra Serif"/>
                <w:b/>
                <w:sz w:val="24"/>
                <w:szCs w:val="24"/>
              </w:rPr>
              <w:t>Вид разрешенного использования образуемых земельных участков</w:t>
            </w:r>
          </w:p>
        </w:tc>
        <w:tc>
          <w:tcPr>
            <w:tcW w:w="2268" w:type="dxa"/>
            <w:shd w:val="clear" w:color="auto" w:fill="FFFFFF"/>
          </w:tcPr>
          <w:p w:rsidR="004974C4" w:rsidRPr="004974C4" w:rsidRDefault="004974C4" w:rsidP="004974C4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974C4">
              <w:rPr>
                <w:rFonts w:ascii="PT Astra Serif" w:hAnsi="PT Astra Serif"/>
                <w:b/>
                <w:sz w:val="24"/>
                <w:szCs w:val="24"/>
              </w:rPr>
              <w:t>Категория земель образуемого земельного участка</w:t>
            </w:r>
          </w:p>
        </w:tc>
      </w:tr>
      <w:tr w:rsidR="004974C4" w:rsidRPr="00E743AA" w:rsidTr="0084748E">
        <w:trPr>
          <w:trHeight w:val="388"/>
        </w:trPr>
        <w:tc>
          <w:tcPr>
            <w:tcW w:w="2268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:ЗУ</w:t>
            </w:r>
            <w:proofErr w:type="gramStart"/>
            <w:r w:rsidRPr="004974C4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20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Среднеэтажная жилая застройка (код 2.5)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Земли населённых пунктов</w:t>
            </w:r>
          </w:p>
        </w:tc>
      </w:tr>
      <w:tr w:rsidR="004974C4" w:rsidTr="0084748E">
        <w:trPr>
          <w:trHeight w:val="388"/>
        </w:trPr>
        <w:tc>
          <w:tcPr>
            <w:tcW w:w="2268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:ЗУ</w:t>
            </w:r>
            <w:proofErr w:type="gramStart"/>
            <w:r w:rsidRPr="004974C4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20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Среднеэтажная жилая застройка (код 2.5)</w:t>
            </w:r>
          </w:p>
        </w:tc>
        <w:tc>
          <w:tcPr>
            <w:tcW w:w="2268" w:type="dxa"/>
            <w:shd w:val="clear" w:color="auto" w:fill="FFFFFF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Земли населённых пунктов</w:t>
            </w:r>
          </w:p>
        </w:tc>
      </w:tr>
      <w:tr w:rsidR="004974C4" w:rsidTr="0084748E">
        <w:trPr>
          <w:trHeight w:val="388"/>
        </w:trPr>
        <w:tc>
          <w:tcPr>
            <w:tcW w:w="2268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:ЗУ3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коммунальных услуг (код 3.1.1)</w:t>
            </w:r>
          </w:p>
        </w:tc>
        <w:tc>
          <w:tcPr>
            <w:tcW w:w="2268" w:type="dxa"/>
            <w:shd w:val="clear" w:color="auto" w:fill="FFFFFF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Земли населённых пунктов</w:t>
            </w:r>
          </w:p>
        </w:tc>
      </w:tr>
      <w:tr w:rsidR="004974C4" w:rsidRPr="00204B63" w:rsidTr="0084748E">
        <w:trPr>
          <w:trHeight w:val="388"/>
        </w:trPr>
        <w:tc>
          <w:tcPr>
            <w:tcW w:w="2268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:ЗУ</w:t>
            </w:r>
            <w:proofErr w:type="gramStart"/>
            <w:r w:rsidRPr="004974C4">
              <w:rPr>
                <w:rFonts w:ascii="PT Astra Serif" w:hAnsi="PT Astra Seri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20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Земельные участки (территории) общего пользования (код 12.0)</w:t>
            </w:r>
          </w:p>
        </w:tc>
        <w:tc>
          <w:tcPr>
            <w:tcW w:w="2268" w:type="dxa"/>
            <w:shd w:val="clear" w:color="auto" w:fill="FFFFFF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Земли населённых пунктов</w:t>
            </w:r>
          </w:p>
        </w:tc>
      </w:tr>
      <w:tr w:rsidR="004974C4" w:rsidTr="0084748E">
        <w:trPr>
          <w:trHeight w:val="388"/>
        </w:trPr>
        <w:tc>
          <w:tcPr>
            <w:tcW w:w="2268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:ЗУ5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Среднеэтажная жилая застройка (код 2.5)</w:t>
            </w:r>
          </w:p>
        </w:tc>
        <w:tc>
          <w:tcPr>
            <w:tcW w:w="2268" w:type="dxa"/>
            <w:shd w:val="clear" w:color="auto" w:fill="FFFFFF"/>
          </w:tcPr>
          <w:p w:rsidR="004974C4" w:rsidRPr="004974C4" w:rsidRDefault="004974C4" w:rsidP="004974C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74C4">
              <w:rPr>
                <w:rFonts w:ascii="PT Astra Serif" w:hAnsi="PT Astra Serif"/>
                <w:sz w:val="24"/>
                <w:szCs w:val="24"/>
              </w:rPr>
              <w:t>Земли населённых пунктов</w:t>
            </w:r>
          </w:p>
        </w:tc>
      </w:tr>
    </w:tbl>
    <w:p w:rsidR="00406580" w:rsidRPr="00750A85" w:rsidRDefault="00750A85" w:rsidP="00C12B50">
      <w:pPr>
        <w:pStyle w:val="af0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bookmarkStart w:id="13" w:name="_Toc153149161"/>
      <w:r>
        <w:rPr>
          <w:rFonts w:ascii="PT Astra Serif" w:hAnsi="PT Astra Serif"/>
          <w:b w:val="0"/>
          <w:bCs w:val="0"/>
          <w:color w:val="auto"/>
          <w:sz w:val="28"/>
          <w:szCs w:val="28"/>
        </w:rPr>
        <w:lastRenderedPageBreak/>
        <w:t xml:space="preserve">2.5. </w:t>
      </w:r>
      <w:r w:rsidR="00406580" w:rsidRPr="00750A85">
        <w:rPr>
          <w:rFonts w:ascii="PT Astra Serif" w:hAnsi="PT Astra Serif"/>
          <w:b w:val="0"/>
          <w:bCs w:val="0"/>
          <w:color w:val="auto"/>
          <w:sz w:val="28"/>
          <w:szCs w:val="28"/>
        </w:rPr>
        <w:t>С</w:t>
      </w:r>
      <w:r w:rsidR="00406580" w:rsidRPr="00750A85">
        <w:rPr>
          <w:rFonts w:ascii="PT Astra Serif" w:hAnsi="PT Astra Serif"/>
          <w:b w:val="0"/>
          <w:color w:val="auto"/>
          <w:sz w:val="28"/>
          <w:szCs w:val="28"/>
        </w:rPr>
        <w:t>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bookmarkEnd w:id="13"/>
    </w:p>
    <w:p w:rsidR="00501D9C" w:rsidRDefault="00501D9C" w:rsidP="00C12B50">
      <w:pPr>
        <w:spacing w:line="276" w:lineRule="auto"/>
        <w:ind w:firstLine="709"/>
        <w:contextualSpacing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4C4207" w:rsidRPr="004C4207" w:rsidRDefault="004C4207" w:rsidP="00C12B50">
      <w:pPr>
        <w:spacing w:line="276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4C4207">
        <w:rPr>
          <w:rFonts w:ascii="PT Astra Serif" w:hAnsi="PT Astra Serif"/>
          <w:bCs/>
          <w:sz w:val="28"/>
          <w:szCs w:val="28"/>
        </w:rPr>
        <w:t>Каталог координат поворотных (характерных) точек границ образуемого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C4207">
        <w:rPr>
          <w:rFonts w:ascii="PT Astra Serif" w:hAnsi="PT Astra Serif"/>
          <w:bCs/>
          <w:sz w:val="28"/>
          <w:szCs w:val="28"/>
        </w:rPr>
        <w:t xml:space="preserve">земельного участка с условным номером </w:t>
      </w:r>
      <w:proofErr w:type="gramStart"/>
      <w:r w:rsidRPr="004C4207">
        <w:rPr>
          <w:rFonts w:ascii="PT Astra Serif" w:hAnsi="PT Astra Serif"/>
          <w:bCs/>
          <w:sz w:val="28"/>
          <w:szCs w:val="28"/>
        </w:rPr>
        <w:t>:З</w:t>
      </w:r>
      <w:proofErr w:type="gramEnd"/>
      <w:r w:rsidRPr="004C4207">
        <w:rPr>
          <w:rFonts w:ascii="PT Astra Serif" w:hAnsi="PT Astra Serif"/>
          <w:bCs/>
          <w:sz w:val="28"/>
          <w:szCs w:val="28"/>
        </w:rPr>
        <w:t xml:space="preserve">У1 площадью </w:t>
      </w:r>
      <w:r w:rsidRPr="004C4207">
        <w:rPr>
          <w:rFonts w:ascii="PT Astra Serif" w:hAnsi="PT Astra Serif"/>
          <w:sz w:val="28"/>
          <w:szCs w:val="28"/>
        </w:rPr>
        <w:t>5494</w:t>
      </w:r>
      <w:r w:rsidRPr="004C4207">
        <w:rPr>
          <w:rFonts w:ascii="PT Astra Serif" w:hAnsi="PT Astra Serif"/>
          <w:bCs/>
          <w:sz w:val="28"/>
          <w:szCs w:val="28"/>
        </w:rPr>
        <w:t xml:space="preserve"> кв.м.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83"/>
        <w:gridCol w:w="2523"/>
      </w:tblGrid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Номер точки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X, м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Y, м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994862.01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1674546.02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994879.47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1674575.78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994899.09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1674609.21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994833.95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1674646.39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994814.29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1674612.95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994796.86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1674583.28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994862.01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1674546.02</w:t>
            </w:r>
          </w:p>
        </w:tc>
      </w:tr>
    </w:tbl>
    <w:p w:rsidR="00C12B50" w:rsidRDefault="00C12B50" w:rsidP="00C12B50">
      <w:pPr>
        <w:spacing w:line="276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p w:rsidR="004C4207" w:rsidRPr="004C4207" w:rsidRDefault="004C4207" w:rsidP="00C12B50">
      <w:pPr>
        <w:spacing w:line="276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4C4207">
        <w:rPr>
          <w:rFonts w:ascii="PT Astra Serif" w:hAnsi="PT Astra Serif"/>
          <w:bCs/>
          <w:sz w:val="28"/>
          <w:szCs w:val="28"/>
        </w:rPr>
        <w:t>Каталог координат поворотных (характерных) точек границ образуемого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C4207">
        <w:rPr>
          <w:rFonts w:ascii="PT Astra Serif" w:hAnsi="PT Astra Serif"/>
          <w:bCs/>
          <w:sz w:val="28"/>
          <w:szCs w:val="28"/>
        </w:rPr>
        <w:t xml:space="preserve">земельного участка с условным номером </w:t>
      </w:r>
      <w:proofErr w:type="gramStart"/>
      <w:r w:rsidRPr="004C4207">
        <w:rPr>
          <w:rFonts w:ascii="PT Astra Serif" w:hAnsi="PT Astra Serif"/>
          <w:bCs/>
          <w:sz w:val="28"/>
          <w:szCs w:val="28"/>
        </w:rPr>
        <w:t>:З</w:t>
      </w:r>
      <w:proofErr w:type="gramEnd"/>
      <w:r w:rsidRPr="004C4207">
        <w:rPr>
          <w:rFonts w:ascii="PT Astra Serif" w:hAnsi="PT Astra Serif"/>
          <w:bCs/>
          <w:sz w:val="28"/>
          <w:szCs w:val="28"/>
        </w:rPr>
        <w:t>У2 площадью 20597 кв.м.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83"/>
        <w:gridCol w:w="2523"/>
      </w:tblGrid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Номер точки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X, м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Y, м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994779.26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1674592.80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994813.95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1674651.89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994803.31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1674658.35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994808.48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1674666.90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994819.01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1674660.51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994837.28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1674691.64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994695.71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1674774.90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994658.51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1674712.15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994642.89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1674721.50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994615.14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1674675.34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994672.05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1674646.72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994779.26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1674592.80</w:t>
            </w:r>
          </w:p>
        </w:tc>
      </w:tr>
    </w:tbl>
    <w:p w:rsidR="00C12B50" w:rsidRDefault="00C12B50" w:rsidP="00C12B50">
      <w:pPr>
        <w:spacing w:line="276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p w:rsidR="004C4207" w:rsidRPr="004C4207" w:rsidRDefault="004C4207" w:rsidP="00C12B50">
      <w:pPr>
        <w:spacing w:line="276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4C4207">
        <w:rPr>
          <w:rFonts w:ascii="PT Astra Serif" w:hAnsi="PT Astra Serif"/>
          <w:bCs/>
          <w:sz w:val="28"/>
          <w:szCs w:val="28"/>
        </w:rPr>
        <w:t>Каталог координат поворо</w:t>
      </w:r>
      <w:r>
        <w:rPr>
          <w:rFonts w:ascii="PT Astra Serif" w:hAnsi="PT Astra Serif"/>
          <w:bCs/>
          <w:sz w:val="28"/>
          <w:szCs w:val="28"/>
        </w:rPr>
        <w:t xml:space="preserve">тных (характерных) точек границ </w:t>
      </w:r>
      <w:r w:rsidRPr="004C4207">
        <w:rPr>
          <w:rFonts w:ascii="PT Astra Serif" w:hAnsi="PT Astra Serif"/>
          <w:bCs/>
          <w:sz w:val="28"/>
          <w:szCs w:val="28"/>
        </w:rPr>
        <w:t>образуемого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C4207">
        <w:rPr>
          <w:rFonts w:ascii="PT Astra Serif" w:hAnsi="PT Astra Serif"/>
          <w:bCs/>
          <w:sz w:val="28"/>
          <w:szCs w:val="28"/>
        </w:rPr>
        <w:t xml:space="preserve">земельного участка с условным номером </w:t>
      </w:r>
      <w:proofErr w:type="gramStart"/>
      <w:r w:rsidRPr="004C4207">
        <w:rPr>
          <w:rFonts w:ascii="PT Astra Serif" w:hAnsi="PT Astra Serif"/>
          <w:bCs/>
          <w:sz w:val="28"/>
          <w:szCs w:val="28"/>
        </w:rPr>
        <w:t>:З</w:t>
      </w:r>
      <w:proofErr w:type="gramEnd"/>
      <w:r w:rsidRPr="004C4207">
        <w:rPr>
          <w:rFonts w:ascii="PT Astra Serif" w:hAnsi="PT Astra Serif"/>
          <w:bCs/>
          <w:sz w:val="28"/>
          <w:szCs w:val="28"/>
        </w:rPr>
        <w:t>У3 площадью 1072 кв.м.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83"/>
        <w:gridCol w:w="2523"/>
      </w:tblGrid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Номер точки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X, м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Y, м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994814,55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1674528,56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994818,28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1674535,89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994823,40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1674545,04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994789,62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1674564,36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994777,94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1674537,01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994786,10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1674533,01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994784,03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1674527,60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994790,98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1674525,21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994814,55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1674528,56</w:t>
            </w:r>
          </w:p>
        </w:tc>
      </w:tr>
    </w:tbl>
    <w:p w:rsidR="00C12B50" w:rsidRDefault="00C12B50" w:rsidP="00C12B50">
      <w:pPr>
        <w:spacing w:line="276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p w:rsidR="004C4207" w:rsidRPr="004C4207" w:rsidRDefault="004C4207" w:rsidP="00C12B50">
      <w:pPr>
        <w:spacing w:line="276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4C4207">
        <w:rPr>
          <w:rFonts w:ascii="PT Astra Serif" w:hAnsi="PT Astra Serif"/>
          <w:bCs/>
          <w:sz w:val="28"/>
          <w:szCs w:val="28"/>
        </w:rPr>
        <w:t>Каталог координат поворотных (характерных) точек границ образуемого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C4207">
        <w:rPr>
          <w:rFonts w:ascii="PT Astra Serif" w:hAnsi="PT Astra Serif"/>
          <w:bCs/>
          <w:sz w:val="28"/>
          <w:szCs w:val="28"/>
        </w:rPr>
        <w:t xml:space="preserve">земельного участка с условным номером </w:t>
      </w:r>
      <w:proofErr w:type="gramStart"/>
      <w:r w:rsidRPr="004C4207">
        <w:rPr>
          <w:rFonts w:ascii="PT Astra Serif" w:hAnsi="PT Astra Serif"/>
          <w:bCs/>
          <w:sz w:val="28"/>
          <w:szCs w:val="28"/>
        </w:rPr>
        <w:t>:З</w:t>
      </w:r>
      <w:proofErr w:type="gramEnd"/>
      <w:r w:rsidRPr="004C4207">
        <w:rPr>
          <w:rFonts w:ascii="PT Astra Serif" w:hAnsi="PT Astra Serif"/>
          <w:bCs/>
          <w:sz w:val="28"/>
          <w:szCs w:val="28"/>
        </w:rPr>
        <w:t>У4 площадью 2271 кв.м.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83"/>
        <w:gridCol w:w="2523"/>
      </w:tblGrid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Номер точки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X, м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Y, м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994814.29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1674612.95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994833.95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1674646.39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994852.95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1674678.4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994854.54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1674681.5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994837.28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1674691.64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994819.02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1674660.5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994820.8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1674659.41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994815.62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1674650.88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994813.95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1674651.89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994779.26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1674592.8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994796.86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1674583.28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994814.29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1674612.95</w:t>
            </w:r>
          </w:p>
        </w:tc>
      </w:tr>
    </w:tbl>
    <w:p w:rsidR="00C12B50" w:rsidRDefault="00C12B50" w:rsidP="00C12B50">
      <w:pPr>
        <w:spacing w:line="276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p w:rsidR="004C4207" w:rsidRPr="004C4207" w:rsidRDefault="004C4207" w:rsidP="00C12B50">
      <w:pPr>
        <w:spacing w:line="276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4C4207">
        <w:rPr>
          <w:rFonts w:ascii="PT Astra Serif" w:hAnsi="PT Astra Serif"/>
          <w:bCs/>
          <w:sz w:val="28"/>
          <w:szCs w:val="28"/>
        </w:rPr>
        <w:t>Каталог координат поворотных (характерных) точек границ образуемого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4C4207">
        <w:rPr>
          <w:rFonts w:ascii="PT Astra Serif" w:hAnsi="PT Astra Serif"/>
          <w:bCs/>
          <w:sz w:val="28"/>
          <w:szCs w:val="28"/>
        </w:rPr>
        <w:t xml:space="preserve">земельного участка с условным номером </w:t>
      </w:r>
      <w:proofErr w:type="gramStart"/>
      <w:r w:rsidRPr="004C4207">
        <w:rPr>
          <w:rFonts w:ascii="PT Astra Serif" w:hAnsi="PT Astra Serif"/>
          <w:bCs/>
          <w:sz w:val="28"/>
          <w:szCs w:val="28"/>
        </w:rPr>
        <w:t>:З</w:t>
      </w:r>
      <w:proofErr w:type="gramEnd"/>
      <w:r w:rsidRPr="004C4207">
        <w:rPr>
          <w:rFonts w:ascii="PT Astra Serif" w:hAnsi="PT Astra Serif"/>
          <w:bCs/>
          <w:sz w:val="28"/>
          <w:szCs w:val="28"/>
        </w:rPr>
        <w:t>У5 площадью 3799 кв.м.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83"/>
        <w:gridCol w:w="2523"/>
      </w:tblGrid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Номер точки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X, м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t>Y, м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994764.60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1674676.94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994772.26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1674688.66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994774.20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1674691.75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994777.28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1674696.59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994790.24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1674717.01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994753.28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1674739.62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994734.89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1674751.85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994731.46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1674746.87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994717.29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1674755.59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994694.41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1674719.35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994696.20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1674717.90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994728.38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1674700.51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994734.00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1674696.83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994736.32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1674695.35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994753.50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1674684.18</w:t>
            </w:r>
          </w:p>
        </w:tc>
      </w:tr>
      <w:tr w:rsidR="004C4207" w:rsidRPr="004C4207" w:rsidTr="004974C4">
        <w:trPr>
          <w:jc w:val="center"/>
        </w:trPr>
        <w:tc>
          <w:tcPr>
            <w:tcW w:w="2410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994764.60</w:t>
            </w:r>
          </w:p>
        </w:tc>
        <w:tc>
          <w:tcPr>
            <w:tcW w:w="2523" w:type="dxa"/>
            <w:shd w:val="clear" w:color="auto" w:fill="auto"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1674676.94</w:t>
            </w:r>
          </w:p>
        </w:tc>
      </w:tr>
    </w:tbl>
    <w:p w:rsidR="004C4207" w:rsidRPr="004C4207" w:rsidRDefault="004C4207" w:rsidP="00C12B50">
      <w:pPr>
        <w:spacing w:line="276" w:lineRule="auto"/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566042" w:rsidRDefault="00566042" w:rsidP="00C12B50">
      <w:pPr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566042" w:rsidRDefault="00566042" w:rsidP="00C12B50">
      <w:pPr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566042" w:rsidRDefault="00566042" w:rsidP="00C12B50">
      <w:pPr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4C4207" w:rsidRPr="004C4207" w:rsidRDefault="004C4207" w:rsidP="00C12B50">
      <w:pPr>
        <w:spacing w:line="276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 w:rsidRPr="004C4207">
        <w:rPr>
          <w:rFonts w:ascii="PT Astra Serif" w:hAnsi="PT Astra Serif"/>
          <w:bCs/>
          <w:sz w:val="28"/>
          <w:szCs w:val="28"/>
        </w:rPr>
        <w:lastRenderedPageBreak/>
        <w:t>Каталог координат поворотных (характерных) точек границы проектирования</w:t>
      </w:r>
    </w:p>
    <w:p w:rsidR="004C4207" w:rsidRDefault="004C4207" w:rsidP="00C12B50">
      <w:pPr>
        <w:spacing w:line="276" w:lineRule="auto"/>
        <w:rPr>
          <w:rFonts w:ascii="PT Astra Serif" w:hAnsi="PT Astra Serif"/>
          <w:b/>
          <w:sz w:val="24"/>
          <w:szCs w:val="24"/>
        </w:rPr>
      </w:pPr>
    </w:p>
    <w:p w:rsidR="00566042" w:rsidRPr="004C4207" w:rsidRDefault="00566042" w:rsidP="00C12B50">
      <w:pPr>
        <w:spacing w:line="276" w:lineRule="auto"/>
        <w:rPr>
          <w:rFonts w:ascii="PT Astra Serif" w:hAnsi="PT Astra Serif"/>
          <w:b/>
          <w:sz w:val="24"/>
          <w:szCs w:val="24"/>
        </w:rPr>
        <w:sectPr w:rsidR="00566042" w:rsidRPr="004C4207" w:rsidSect="004974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699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91"/>
        <w:gridCol w:w="1581"/>
        <w:gridCol w:w="1616"/>
      </w:tblGrid>
      <w:tr w:rsidR="004C4207" w:rsidRPr="004C4207" w:rsidTr="00FD0DFF">
        <w:trPr>
          <w:cantSplit/>
          <w:tblHeader/>
        </w:trPr>
        <w:tc>
          <w:tcPr>
            <w:tcW w:w="1272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4C420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6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6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  <w:tblHeader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7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7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7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994875,78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1674538,69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994882,31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1674549,69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994900,38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1674580,07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994907,62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1674592,30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994909,62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1674595,66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994916,12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1674606,60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994917,84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1674609,49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994919,80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1674612,80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994925,12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1674621,75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994931,08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1674631,79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994931,58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1674632,63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994932,40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1674634,01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994933,42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1674635,74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994936,61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1674641,10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994937,71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1674643,04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994939,97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1674647,02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994933,99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1674650,76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994923,37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1674657,39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994922,10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1674658,18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994920,03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1674659,47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994917,91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1674660,80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994915,61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1674662,20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994852,27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1674701,01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994804,72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1674730,15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994796,51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1674735,19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994795,82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1674735,61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994783,71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1674743,03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994777,67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1674746,73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994777,30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1674746,95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994772,34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1674749,99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994767,39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1674753,03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994765,67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1674754,08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994739,22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1674770,29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994718,90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1674782,74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994713,50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1674786,05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994712,25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1674786,82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994708,60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1674789,05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994706,66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1674790,24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994704,69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1674786,82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994704,21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1674786,00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994664,20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1674808,56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994663,79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1674808,79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994654,15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1674814,22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994649,65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1674806,76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994648,00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1674804,02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994635,03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1674782,51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994634,69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1674781,94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994634,52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1674781,66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994634,29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1674781,27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994633,96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1674780,72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994633,71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1674780,31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994628,61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1674771,86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994581,98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1674694,50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994581,68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1674694,00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994577,24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1674686,64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994572,81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1674679,29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994571,27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1674676,72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994572,27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1674676,21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994572,99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1674675,85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994574,62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1674675,02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994575,95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1674674,35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994577,78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1674673,42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994578,29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1674673,16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994579,52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1674672,54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994580,03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1674672,28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994581,13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1674671,72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994581,61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1674671,48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994584,03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1674670,26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69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994646,79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1674637,98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994663,93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1674629,45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994674,95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1674624,39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994707,96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1674609,43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994723,99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1674602,30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994725,23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1674605,30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994731,74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1674601,95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994752,52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1674592,12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994760,55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1674588,29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994771,07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1674583,28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994778,03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1674579,97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994778,27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1674579,85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994791,04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1674573,79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994790,77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1674573,20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994790,61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1674572,85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994788,69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1674568,65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994772,11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1674532,38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994774,01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1674531,52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994774,67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1674531,22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994774,82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1674531,15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994775,26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1674530,95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994777,05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1674530,15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994790,17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1674524,24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994814,16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1674527,63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lastRenderedPageBreak/>
              <w:t>93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994827,55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1674534,66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994831,19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1674532,66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994832,75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1674531,81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994835,01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1674530,58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994827,80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1674518,00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994836,21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1674513,17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994838,59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1674517,33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994840,71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1674516,12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994845,65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1674524,74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994849,18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1674522,79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994852,75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1674520,83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994853,97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1674520,16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994857,23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1674518,37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106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994861,94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1674515,79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994869,30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1674527,90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108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994872,49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1674533,14</w:t>
            </w:r>
          </w:p>
        </w:tc>
      </w:tr>
      <w:tr w:rsidR="004C4207" w:rsidRPr="004C4207" w:rsidTr="00FD0DFF">
        <w:tblPrEx>
          <w:tblBorders>
            <w:bottom w:val="double" w:sz="6" w:space="0" w:color="auto"/>
          </w:tblBorders>
        </w:tblPrEx>
        <w:trPr>
          <w:cantSplit/>
        </w:trPr>
        <w:tc>
          <w:tcPr>
            <w:tcW w:w="127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994875,78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C4207" w:rsidRPr="004C4207" w:rsidRDefault="004C4207" w:rsidP="00C12B50">
            <w:pPr>
              <w:pStyle w:val="af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C4207">
              <w:rPr>
                <w:rFonts w:ascii="PT Astra Serif" w:hAnsi="PT Astra Serif"/>
                <w:sz w:val="24"/>
                <w:szCs w:val="24"/>
              </w:rPr>
              <w:t>1674538,69</w:t>
            </w:r>
          </w:p>
        </w:tc>
      </w:tr>
    </w:tbl>
    <w:p w:rsidR="004C4207" w:rsidRPr="004C4207" w:rsidRDefault="004C4207" w:rsidP="00C12B50">
      <w:pPr>
        <w:spacing w:line="276" w:lineRule="auto"/>
        <w:ind w:firstLine="709"/>
        <w:jc w:val="center"/>
        <w:rPr>
          <w:rFonts w:ascii="PT Astra Serif" w:hAnsi="PT Astra Serif"/>
          <w:bCs/>
          <w:sz w:val="24"/>
          <w:szCs w:val="24"/>
        </w:rPr>
        <w:sectPr w:rsidR="004C4207" w:rsidRPr="004C4207" w:rsidSect="004974C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C4207" w:rsidRDefault="004C4207" w:rsidP="004C4207">
      <w:pPr>
        <w:ind w:firstLine="709"/>
        <w:jc w:val="center"/>
        <w:rPr>
          <w:bCs/>
          <w:sz w:val="24"/>
          <w:szCs w:val="24"/>
        </w:rPr>
        <w:sectPr w:rsidR="004C4207" w:rsidSect="004974C4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3DE8" w:rsidRDefault="00323DE8" w:rsidP="00323D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323DE8" w:rsidRDefault="00323DE8" w:rsidP="00323D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323DE8" w:rsidRDefault="00323DE8" w:rsidP="00323D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FA2141" w:rsidRDefault="00FA2141" w:rsidP="00FA214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17.04.2024 № 642-п</w:t>
      </w:r>
    </w:p>
    <w:p w:rsidR="008B23C1" w:rsidRDefault="008B23C1" w:rsidP="00323D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bookmarkStart w:id="14" w:name="_GoBack"/>
      <w:bookmarkEnd w:id="14"/>
    </w:p>
    <w:p w:rsidR="00501D9C" w:rsidRDefault="00501D9C" w:rsidP="00501D9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Приложение 4</w:t>
      </w:r>
    </w:p>
    <w:p w:rsidR="00501D9C" w:rsidRDefault="00501D9C" w:rsidP="00501D9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501D9C" w:rsidRDefault="00501D9C" w:rsidP="00501D9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323DE8" w:rsidRDefault="00323DE8" w:rsidP="00323DE8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29.03.2024 № 521-п</w:t>
      </w:r>
    </w:p>
    <w:p w:rsidR="00501D9C" w:rsidRDefault="00501D9C" w:rsidP="00501D9C">
      <w:pPr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</w:p>
    <w:p w:rsidR="00501D9C" w:rsidRPr="00951420" w:rsidRDefault="00501D9C" w:rsidP="00951420">
      <w:pPr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Чертеж проекта межевания территории</w:t>
      </w:r>
      <w:bookmarkEnd w:id="10"/>
    </w:p>
    <w:p w:rsidR="00501D9C" w:rsidRDefault="00931FB5" w:rsidP="00501D9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2pt;height:513.2pt">
            <v:imagedata r:id="rId16" o:title="пм 15"/>
          </v:shape>
        </w:pict>
      </w:r>
    </w:p>
    <w:sectPr w:rsidR="00501D9C" w:rsidSect="00A45062">
      <w:headerReference w:type="default" r:id="rId17"/>
      <w:headerReference w:type="first" r:id="rId18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B2" w:rsidRDefault="00166BB2" w:rsidP="00ED5315">
      <w:r>
        <w:separator/>
      </w:r>
    </w:p>
  </w:endnote>
  <w:endnote w:type="continuationSeparator" w:id="0">
    <w:p w:rsidR="00166BB2" w:rsidRDefault="00166BB2" w:rsidP="00ED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9" w:rsidRDefault="003B1E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9" w:rsidRDefault="003B1E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9" w:rsidRDefault="003B1E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B2" w:rsidRDefault="00166BB2" w:rsidP="00ED5315">
      <w:r>
        <w:separator/>
      </w:r>
    </w:p>
  </w:footnote>
  <w:footnote w:type="continuationSeparator" w:id="0">
    <w:p w:rsidR="00166BB2" w:rsidRDefault="00166BB2" w:rsidP="00ED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9" w:rsidRDefault="003B1E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135133"/>
      <w:docPartObj>
        <w:docPartGallery w:val="Page Numbers (Top of Page)"/>
        <w:docPartUnique/>
      </w:docPartObj>
    </w:sdtPr>
    <w:sdtEndPr/>
    <w:sdtContent>
      <w:p w:rsidR="00A45062" w:rsidRDefault="00A450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41">
          <w:rPr>
            <w:noProof/>
          </w:rPr>
          <w:t>12</w:t>
        </w:r>
        <w:r>
          <w:fldChar w:fldCharType="end"/>
        </w:r>
      </w:p>
    </w:sdtContent>
  </w:sdt>
  <w:p w:rsidR="00A45062" w:rsidRDefault="00A450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9" w:rsidRDefault="003B1ED9" w:rsidP="003B1ED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629875"/>
      <w:docPartObj>
        <w:docPartGallery w:val="Page Numbers (Top of Page)"/>
        <w:docPartUnique/>
      </w:docPartObj>
    </w:sdtPr>
    <w:sdtEndPr/>
    <w:sdtContent>
      <w:p w:rsidR="004974C4" w:rsidRDefault="004974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17">
          <w:rPr>
            <w:noProof/>
          </w:rPr>
          <w:t>14</w:t>
        </w:r>
        <w:r>
          <w:fldChar w:fldCharType="end"/>
        </w:r>
      </w:p>
    </w:sdtContent>
  </w:sdt>
  <w:p w:rsidR="004974C4" w:rsidRDefault="004974C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D9" w:rsidRDefault="003B1ED9" w:rsidP="003B1ED9">
    <w:pPr>
      <w:pStyle w:val="a7"/>
      <w:jc w:val="center"/>
    </w:pPr>
    <w: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BC8"/>
    <w:multiLevelType w:val="multilevel"/>
    <w:tmpl w:val="7A325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746056A"/>
    <w:multiLevelType w:val="hybridMultilevel"/>
    <w:tmpl w:val="0848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E55"/>
    <w:multiLevelType w:val="hybridMultilevel"/>
    <w:tmpl w:val="D804A1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13CD5"/>
    <w:multiLevelType w:val="hybridMultilevel"/>
    <w:tmpl w:val="89A4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6F92"/>
    <w:multiLevelType w:val="multilevel"/>
    <w:tmpl w:val="F19A6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5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281F08"/>
    <w:multiLevelType w:val="multilevel"/>
    <w:tmpl w:val="F35256BA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7">
    <w:nsid w:val="607D7204"/>
    <w:multiLevelType w:val="hybridMultilevel"/>
    <w:tmpl w:val="C4DE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4E"/>
    <w:rsid w:val="0004179E"/>
    <w:rsid w:val="00090B25"/>
    <w:rsid w:val="00166BB2"/>
    <w:rsid w:val="001A0BB0"/>
    <w:rsid w:val="002A2ED4"/>
    <w:rsid w:val="002C42A3"/>
    <w:rsid w:val="002D30D9"/>
    <w:rsid w:val="002E55F7"/>
    <w:rsid w:val="00322F81"/>
    <w:rsid w:val="00323DE8"/>
    <w:rsid w:val="0034787E"/>
    <w:rsid w:val="003A098A"/>
    <w:rsid w:val="003B1ED9"/>
    <w:rsid w:val="00406580"/>
    <w:rsid w:val="004974C4"/>
    <w:rsid w:val="004C4207"/>
    <w:rsid w:val="00501D9C"/>
    <w:rsid w:val="00512B4A"/>
    <w:rsid w:val="005607F4"/>
    <w:rsid w:val="00566042"/>
    <w:rsid w:val="0066296C"/>
    <w:rsid w:val="0068115E"/>
    <w:rsid w:val="00693D98"/>
    <w:rsid w:val="006E15A5"/>
    <w:rsid w:val="006E42F9"/>
    <w:rsid w:val="00750A85"/>
    <w:rsid w:val="00766B17"/>
    <w:rsid w:val="00774055"/>
    <w:rsid w:val="0078174E"/>
    <w:rsid w:val="007C223B"/>
    <w:rsid w:val="00845E5F"/>
    <w:rsid w:val="0084748E"/>
    <w:rsid w:val="008B23C1"/>
    <w:rsid w:val="008F5F7A"/>
    <w:rsid w:val="00931FB5"/>
    <w:rsid w:val="00951420"/>
    <w:rsid w:val="009D37D1"/>
    <w:rsid w:val="009E192C"/>
    <w:rsid w:val="009E1CC7"/>
    <w:rsid w:val="009F4B5C"/>
    <w:rsid w:val="00A0082F"/>
    <w:rsid w:val="00A45062"/>
    <w:rsid w:val="00A8461E"/>
    <w:rsid w:val="00A95035"/>
    <w:rsid w:val="00AE285F"/>
    <w:rsid w:val="00B475FD"/>
    <w:rsid w:val="00B945F6"/>
    <w:rsid w:val="00C12B50"/>
    <w:rsid w:val="00C23F99"/>
    <w:rsid w:val="00D06FF3"/>
    <w:rsid w:val="00D64CDB"/>
    <w:rsid w:val="00D76FC6"/>
    <w:rsid w:val="00E11189"/>
    <w:rsid w:val="00E225EC"/>
    <w:rsid w:val="00ED5315"/>
    <w:rsid w:val="00F92EE7"/>
    <w:rsid w:val="00FA2141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E11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F5F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E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E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D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ED5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D53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D5315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ED53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D5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0"/>
    <w:link w:val="aa"/>
    <w:uiPriority w:val="99"/>
    <w:unhideWhenUsed/>
    <w:rsid w:val="00ED53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D5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Основной ГП"/>
    <w:link w:val="ac"/>
    <w:qFormat/>
    <w:rsid w:val="00ED5315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c">
    <w:name w:val="Основной ГП Знак"/>
    <w:basedOn w:val="a1"/>
    <w:link w:val="ab"/>
    <w:locked/>
    <w:rsid w:val="00ED5315"/>
    <w:rPr>
      <w:rFonts w:ascii="Tahoma" w:eastAsia="Calibri" w:hAnsi="Tahoma" w:cs="Tahoma"/>
      <w:sz w:val="24"/>
      <w:szCs w:val="24"/>
    </w:rPr>
  </w:style>
  <w:style w:type="character" w:customStyle="1" w:styleId="ad">
    <w:name w:val="Маркированный ГП Знак"/>
    <w:basedOn w:val="ac"/>
    <w:link w:val="a"/>
    <w:locked/>
    <w:rsid w:val="00ED5315"/>
    <w:rPr>
      <w:rFonts w:ascii="Tahoma" w:eastAsia="Calibri" w:hAnsi="Tahoma" w:cs="Tahoma"/>
      <w:sz w:val="24"/>
      <w:szCs w:val="24"/>
    </w:rPr>
  </w:style>
  <w:style w:type="paragraph" w:customStyle="1" w:styleId="a">
    <w:name w:val="Маркированный ГП"/>
    <w:basedOn w:val="ae"/>
    <w:link w:val="ad"/>
    <w:rsid w:val="00ED5315"/>
    <w:pPr>
      <w:numPr>
        <w:numId w:val="1"/>
      </w:numPr>
      <w:suppressAutoHyphens w:val="0"/>
      <w:spacing w:before="120" w:line="276" w:lineRule="auto"/>
      <w:ind w:left="1134" w:hanging="425"/>
    </w:pPr>
    <w:rPr>
      <w:rFonts w:ascii="Tahoma" w:eastAsia="Calibri" w:hAnsi="Tahoma" w:cs="Tahoma"/>
      <w:sz w:val="24"/>
      <w:szCs w:val="24"/>
      <w:lang w:eastAsia="en-US"/>
    </w:rPr>
  </w:style>
  <w:style w:type="paragraph" w:styleId="ae">
    <w:name w:val="List Paragraph"/>
    <w:basedOn w:val="a0"/>
    <w:uiPriority w:val="34"/>
    <w:qFormat/>
    <w:rsid w:val="00ED5315"/>
    <w:pPr>
      <w:ind w:left="720"/>
      <w:contextualSpacing/>
    </w:pPr>
  </w:style>
  <w:style w:type="character" w:customStyle="1" w:styleId="af">
    <w:name w:val="Статья ГП Знак"/>
    <w:basedOn w:val="a1"/>
    <w:link w:val="af0"/>
    <w:locked/>
    <w:rsid w:val="008F5F7A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0">
    <w:name w:val="Статья ГП"/>
    <w:basedOn w:val="3"/>
    <w:next w:val="ab"/>
    <w:link w:val="af"/>
    <w:qFormat/>
    <w:rsid w:val="008F5F7A"/>
    <w:pPr>
      <w:suppressAutoHyphens w:val="0"/>
      <w:spacing w:before="120" w:line="276" w:lineRule="auto"/>
      <w:ind w:firstLine="709"/>
    </w:pPr>
    <w:rPr>
      <w:rFonts w:ascii="Tahoma" w:eastAsia="Times New Roman" w:hAnsi="Tahoma" w:cs="Tahoma"/>
      <w:color w:val="4F81BD"/>
      <w:sz w:val="24"/>
      <w:szCs w:val="24"/>
      <w:lang w:eastAsia="en-US"/>
    </w:rPr>
  </w:style>
  <w:style w:type="character" w:customStyle="1" w:styleId="af1">
    <w:name w:val="Таблица ГП Знак"/>
    <w:basedOn w:val="a1"/>
    <w:link w:val="af2"/>
    <w:locked/>
    <w:rsid w:val="008F5F7A"/>
    <w:rPr>
      <w:rFonts w:ascii="Tahoma" w:hAnsi="Tahoma" w:cs="Tahoma"/>
    </w:rPr>
  </w:style>
  <w:style w:type="paragraph" w:customStyle="1" w:styleId="af2">
    <w:name w:val="Таблица ГП"/>
    <w:basedOn w:val="a0"/>
    <w:next w:val="ab"/>
    <w:link w:val="af1"/>
    <w:qFormat/>
    <w:rsid w:val="008F5F7A"/>
    <w:pPr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8F5F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1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3">
    <w:name w:val="НЗФ_Текст"/>
    <w:qFormat/>
    <w:rsid w:val="00E11189"/>
    <w:pPr>
      <w:spacing w:after="0"/>
      <w:ind w:firstLine="70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2">
    <w:name w:val="1."/>
    <w:basedOn w:val="1"/>
    <w:link w:val="13"/>
    <w:qFormat/>
    <w:rsid w:val="00406580"/>
    <w:pPr>
      <w:suppressAutoHyphen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lang w:eastAsia="en-US"/>
    </w:rPr>
  </w:style>
  <w:style w:type="character" w:customStyle="1" w:styleId="13">
    <w:name w:val="1. Знак"/>
    <w:link w:val="12"/>
    <w:rsid w:val="0040658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000">
    <w:name w:val="000"/>
    <w:basedOn w:val="a0"/>
    <w:link w:val="0000"/>
    <w:qFormat/>
    <w:rsid w:val="00406580"/>
    <w:pPr>
      <w:suppressAutoHyphens w:val="0"/>
      <w:spacing w:line="360" w:lineRule="auto"/>
      <w:ind w:firstLine="709"/>
      <w:jc w:val="both"/>
    </w:pPr>
    <w:rPr>
      <w:rFonts w:eastAsia="Calibri"/>
      <w:sz w:val="28"/>
      <w:szCs w:val="24"/>
      <w:lang w:eastAsia="en-US"/>
    </w:rPr>
  </w:style>
  <w:style w:type="character" w:customStyle="1" w:styleId="0000">
    <w:name w:val="000 Знак"/>
    <w:link w:val="000"/>
    <w:rsid w:val="00406580"/>
    <w:rPr>
      <w:rFonts w:ascii="Times New Roman" w:eastAsia="Calibri" w:hAnsi="Times New Roman" w:cs="Times New Roman"/>
      <w:sz w:val="28"/>
      <w:szCs w:val="24"/>
    </w:rPr>
  </w:style>
  <w:style w:type="paragraph" w:customStyle="1" w:styleId="af4">
    <w:name w:val="Текст таблицы"/>
    <w:basedOn w:val="a0"/>
    <w:rsid w:val="00406580"/>
    <w:pPr>
      <w:suppressAutoHyphens w:val="0"/>
      <w:snapToGrid w:val="0"/>
    </w:pPr>
    <w:rPr>
      <w:sz w:val="22"/>
      <w:lang w:eastAsia="ru-RU"/>
    </w:rPr>
  </w:style>
  <w:style w:type="paragraph" w:customStyle="1" w:styleId="af5">
    <w:name w:val="Разделитель таблиц"/>
    <w:basedOn w:val="a0"/>
    <w:rsid w:val="00406580"/>
    <w:pPr>
      <w:suppressAutoHyphens w:val="0"/>
      <w:spacing w:line="14" w:lineRule="exact"/>
    </w:pPr>
    <w:rPr>
      <w:sz w:val="2"/>
      <w:lang w:eastAsia="ru-RU"/>
    </w:rPr>
  </w:style>
  <w:style w:type="paragraph" w:customStyle="1" w:styleId="af6">
    <w:name w:val="Заголовок таблицы"/>
    <w:basedOn w:val="a0"/>
    <w:rsid w:val="00406580"/>
    <w:pPr>
      <w:keepNext/>
      <w:suppressAutoHyphens w:val="0"/>
      <w:snapToGrid w:val="0"/>
      <w:jc w:val="center"/>
    </w:pPr>
    <w:rPr>
      <w:b/>
      <w:sz w:val="22"/>
      <w:lang w:eastAsia="ru-RU"/>
    </w:rPr>
  </w:style>
  <w:style w:type="paragraph" w:customStyle="1" w:styleId="af7">
    <w:name w:val="Заголовок таблицы повторяющийся"/>
    <w:basedOn w:val="a0"/>
    <w:rsid w:val="00406580"/>
    <w:pPr>
      <w:suppressAutoHyphens w:val="0"/>
      <w:snapToGrid w:val="0"/>
      <w:jc w:val="center"/>
    </w:pPr>
    <w:rPr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50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E111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F5F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E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4"/>
    <w:uiPriority w:val="59"/>
    <w:rsid w:val="00ED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D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ED5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D53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D5315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ED53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D5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0"/>
    <w:link w:val="aa"/>
    <w:uiPriority w:val="99"/>
    <w:unhideWhenUsed/>
    <w:rsid w:val="00ED53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D5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Основной ГП"/>
    <w:link w:val="ac"/>
    <w:qFormat/>
    <w:rsid w:val="00ED5315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c">
    <w:name w:val="Основной ГП Знак"/>
    <w:basedOn w:val="a1"/>
    <w:link w:val="ab"/>
    <w:locked/>
    <w:rsid w:val="00ED5315"/>
    <w:rPr>
      <w:rFonts w:ascii="Tahoma" w:eastAsia="Calibri" w:hAnsi="Tahoma" w:cs="Tahoma"/>
      <w:sz w:val="24"/>
      <w:szCs w:val="24"/>
    </w:rPr>
  </w:style>
  <w:style w:type="character" w:customStyle="1" w:styleId="ad">
    <w:name w:val="Маркированный ГП Знак"/>
    <w:basedOn w:val="ac"/>
    <w:link w:val="a"/>
    <w:locked/>
    <w:rsid w:val="00ED5315"/>
    <w:rPr>
      <w:rFonts w:ascii="Tahoma" w:eastAsia="Calibri" w:hAnsi="Tahoma" w:cs="Tahoma"/>
      <w:sz w:val="24"/>
      <w:szCs w:val="24"/>
    </w:rPr>
  </w:style>
  <w:style w:type="paragraph" w:customStyle="1" w:styleId="a">
    <w:name w:val="Маркированный ГП"/>
    <w:basedOn w:val="ae"/>
    <w:link w:val="ad"/>
    <w:rsid w:val="00ED5315"/>
    <w:pPr>
      <w:numPr>
        <w:numId w:val="1"/>
      </w:numPr>
      <w:suppressAutoHyphens w:val="0"/>
      <w:spacing w:before="120" w:line="276" w:lineRule="auto"/>
      <w:ind w:left="1134" w:hanging="425"/>
    </w:pPr>
    <w:rPr>
      <w:rFonts w:ascii="Tahoma" w:eastAsia="Calibri" w:hAnsi="Tahoma" w:cs="Tahoma"/>
      <w:sz w:val="24"/>
      <w:szCs w:val="24"/>
      <w:lang w:eastAsia="en-US"/>
    </w:rPr>
  </w:style>
  <w:style w:type="paragraph" w:styleId="ae">
    <w:name w:val="List Paragraph"/>
    <w:basedOn w:val="a0"/>
    <w:uiPriority w:val="34"/>
    <w:qFormat/>
    <w:rsid w:val="00ED5315"/>
    <w:pPr>
      <w:ind w:left="720"/>
      <w:contextualSpacing/>
    </w:pPr>
  </w:style>
  <w:style w:type="character" w:customStyle="1" w:styleId="af">
    <w:name w:val="Статья ГП Знак"/>
    <w:basedOn w:val="a1"/>
    <w:link w:val="af0"/>
    <w:locked/>
    <w:rsid w:val="008F5F7A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0">
    <w:name w:val="Статья ГП"/>
    <w:basedOn w:val="3"/>
    <w:next w:val="ab"/>
    <w:link w:val="af"/>
    <w:qFormat/>
    <w:rsid w:val="008F5F7A"/>
    <w:pPr>
      <w:suppressAutoHyphens w:val="0"/>
      <w:spacing w:before="120" w:line="276" w:lineRule="auto"/>
      <w:ind w:firstLine="709"/>
    </w:pPr>
    <w:rPr>
      <w:rFonts w:ascii="Tahoma" w:eastAsia="Times New Roman" w:hAnsi="Tahoma" w:cs="Tahoma"/>
      <w:color w:val="4F81BD"/>
      <w:sz w:val="24"/>
      <w:szCs w:val="24"/>
      <w:lang w:eastAsia="en-US"/>
    </w:rPr>
  </w:style>
  <w:style w:type="character" w:customStyle="1" w:styleId="af1">
    <w:name w:val="Таблица ГП Знак"/>
    <w:basedOn w:val="a1"/>
    <w:link w:val="af2"/>
    <w:locked/>
    <w:rsid w:val="008F5F7A"/>
    <w:rPr>
      <w:rFonts w:ascii="Tahoma" w:hAnsi="Tahoma" w:cs="Tahoma"/>
    </w:rPr>
  </w:style>
  <w:style w:type="paragraph" w:customStyle="1" w:styleId="af2">
    <w:name w:val="Таблица ГП"/>
    <w:basedOn w:val="a0"/>
    <w:next w:val="ab"/>
    <w:link w:val="af1"/>
    <w:qFormat/>
    <w:rsid w:val="008F5F7A"/>
    <w:pPr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8F5F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1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3">
    <w:name w:val="НЗФ_Текст"/>
    <w:qFormat/>
    <w:rsid w:val="00E11189"/>
    <w:pPr>
      <w:spacing w:after="0"/>
      <w:ind w:firstLine="706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2">
    <w:name w:val="1."/>
    <w:basedOn w:val="1"/>
    <w:link w:val="13"/>
    <w:qFormat/>
    <w:rsid w:val="00406580"/>
    <w:pPr>
      <w:suppressAutoHyphen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lang w:eastAsia="en-US"/>
    </w:rPr>
  </w:style>
  <w:style w:type="character" w:customStyle="1" w:styleId="13">
    <w:name w:val="1. Знак"/>
    <w:link w:val="12"/>
    <w:rsid w:val="0040658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000">
    <w:name w:val="000"/>
    <w:basedOn w:val="a0"/>
    <w:link w:val="0000"/>
    <w:qFormat/>
    <w:rsid w:val="00406580"/>
    <w:pPr>
      <w:suppressAutoHyphens w:val="0"/>
      <w:spacing w:line="360" w:lineRule="auto"/>
      <w:ind w:firstLine="709"/>
      <w:jc w:val="both"/>
    </w:pPr>
    <w:rPr>
      <w:rFonts w:eastAsia="Calibri"/>
      <w:sz w:val="28"/>
      <w:szCs w:val="24"/>
      <w:lang w:eastAsia="en-US"/>
    </w:rPr>
  </w:style>
  <w:style w:type="character" w:customStyle="1" w:styleId="0000">
    <w:name w:val="000 Знак"/>
    <w:link w:val="000"/>
    <w:rsid w:val="00406580"/>
    <w:rPr>
      <w:rFonts w:ascii="Times New Roman" w:eastAsia="Calibri" w:hAnsi="Times New Roman" w:cs="Times New Roman"/>
      <w:sz w:val="28"/>
      <w:szCs w:val="24"/>
    </w:rPr>
  </w:style>
  <w:style w:type="paragraph" w:customStyle="1" w:styleId="af4">
    <w:name w:val="Текст таблицы"/>
    <w:basedOn w:val="a0"/>
    <w:rsid w:val="00406580"/>
    <w:pPr>
      <w:suppressAutoHyphens w:val="0"/>
      <w:snapToGrid w:val="0"/>
    </w:pPr>
    <w:rPr>
      <w:sz w:val="22"/>
      <w:lang w:eastAsia="ru-RU"/>
    </w:rPr>
  </w:style>
  <w:style w:type="paragraph" w:customStyle="1" w:styleId="af5">
    <w:name w:val="Разделитель таблиц"/>
    <w:basedOn w:val="a0"/>
    <w:rsid w:val="00406580"/>
    <w:pPr>
      <w:suppressAutoHyphens w:val="0"/>
      <w:spacing w:line="14" w:lineRule="exact"/>
    </w:pPr>
    <w:rPr>
      <w:sz w:val="2"/>
      <w:lang w:eastAsia="ru-RU"/>
    </w:rPr>
  </w:style>
  <w:style w:type="paragraph" w:customStyle="1" w:styleId="af6">
    <w:name w:val="Заголовок таблицы"/>
    <w:basedOn w:val="a0"/>
    <w:rsid w:val="00406580"/>
    <w:pPr>
      <w:keepNext/>
      <w:suppressAutoHyphens w:val="0"/>
      <w:snapToGrid w:val="0"/>
      <w:jc w:val="center"/>
    </w:pPr>
    <w:rPr>
      <w:b/>
      <w:sz w:val="22"/>
      <w:lang w:eastAsia="ru-RU"/>
    </w:rPr>
  </w:style>
  <w:style w:type="paragraph" w:customStyle="1" w:styleId="af7">
    <w:name w:val="Заголовок таблицы повторяющийся"/>
    <w:basedOn w:val="a0"/>
    <w:rsid w:val="00406580"/>
    <w:pPr>
      <w:suppressAutoHyphens w:val="0"/>
      <w:snapToGrid w:val="0"/>
      <w:jc w:val="center"/>
    </w:pPr>
    <w:rPr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0490-9775-497A-8403-DF7B9DDD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 Анатольевна</dc:creator>
  <cp:lastModifiedBy>Сахиуллина Рафина Курбангалеевна</cp:lastModifiedBy>
  <cp:revision>3</cp:revision>
  <cp:lastPrinted>2024-03-25T07:04:00Z</cp:lastPrinted>
  <dcterms:created xsi:type="dcterms:W3CDTF">2024-04-17T09:35:00Z</dcterms:created>
  <dcterms:modified xsi:type="dcterms:W3CDTF">2024-04-17T09:36:00Z</dcterms:modified>
</cp:coreProperties>
</file>